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314"/>
        <w:gridCol w:w="662"/>
        <w:gridCol w:w="1426"/>
        <w:gridCol w:w="137"/>
        <w:gridCol w:w="89"/>
        <w:gridCol w:w="2320"/>
      </w:tblGrid>
      <w:tr w:rsidR="00B374B6" w:rsidRPr="00B374B6" w14:paraId="6EEF61EA" w14:textId="77777777" w:rsidTr="00B374B6">
        <w:trPr>
          <w:trHeight w:val="181"/>
          <w:jc w:val="center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7B0C" w14:textId="77777777" w:rsidR="00B374B6" w:rsidRPr="00B374B6" w:rsidRDefault="00B374B6" w:rsidP="00B37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B4C" w14:textId="23CFC110" w:rsidR="00B374B6" w:rsidRPr="00B374B6" w:rsidRDefault="00152F85" w:rsidP="00B374B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18"/>
                <w:szCs w:val="18"/>
              </w:rPr>
              <w:t>Číslo zakázky</w:t>
            </w:r>
          </w:p>
        </w:tc>
      </w:tr>
      <w:tr w:rsidR="006B4014" w:rsidRPr="00B374B6" w14:paraId="1DE15459" w14:textId="77777777" w:rsidTr="00B374B6">
        <w:trPr>
          <w:jc w:val="center"/>
        </w:trPr>
        <w:tc>
          <w:tcPr>
            <w:tcW w:w="92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0E3D5" w14:textId="78885FCA" w:rsidR="006B4014" w:rsidRPr="00B374B6" w:rsidRDefault="006B4014" w:rsidP="006B401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74B6">
              <w:rPr>
                <w:b/>
                <w:sz w:val="28"/>
                <w:szCs w:val="28"/>
              </w:rPr>
              <w:t xml:space="preserve">Dotazník k žádosti o certifikaci </w:t>
            </w:r>
          </w:p>
        </w:tc>
      </w:tr>
      <w:tr w:rsidR="00374E17" w:rsidRPr="00B374B6" w14:paraId="56C110E3" w14:textId="77777777" w:rsidTr="00B374B6">
        <w:trPr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</w:tcBorders>
          </w:tcPr>
          <w:p w14:paraId="7B0054C5" w14:textId="70D13AD9" w:rsidR="00374E17" w:rsidRPr="00B374B6" w:rsidRDefault="00374E17" w:rsidP="00374E1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374B6">
              <w:rPr>
                <w:sz w:val="20"/>
              </w:rPr>
              <w:t>Identifikační údaje žadatele</w:t>
            </w:r>
            <w:r w:rsidR="00623E5F" w:rsidRPr="00B374B6">
              <w:rPr>
                <w:sz w:val="20"/>
              </w:rPr>
              <w:t>/klienta</w:t>
            </w:r>
            <w:r w:rsidRPr="00B374B6">
              <w:rPr>
                <w:sz w:val="20"/>
              </w:rPr>
              <w:t>:</w:t>
            </w:r>
            <w:r w:rsidRPr="00B374B6">
              <w:rPr>
                <w:rStyle w:val="Znakapoznpodarou"/>
                <w:sz w:val="20"/>
              </w:rPr>
              <w:footnoteReference w:id="1"/>
            </w:r>
          </w:p>
        </w:tc>
      </w:tr>
      <w:tr w:rsidR="00CF712B" w:rsidRPr="00B374B6" w14:paraId="52C54712" w14:textId="77777777" w:rsidTr="006B4014">
        <w:trPr>
          <w:trHeight w:val="284"/>
          <w:jc w:val="center"/>
        </w:trPr>
        <w:tc>
          <w:tcPr>
            <w:tcW w:w="2261" w:type="dxa"/>
          </w:tcPr>
          <w:p w14:paraId="35100B0C" w14:textId="0AA5D462" w:rsidR="00CF712B" w:rsidRPr="00B374B6" w:rsidRDefault="006B4014" w:rsidP="006B401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Kriteriální norma:</w:t>
            </w:r>
          </w:p>
        </w:tc>
        <w:tc>
          <w:tcPr>
            <w:tcW w:w="6948" w:type="dxa"/>
            <w:gridSpan w:val="6"/>
          </w:tcPr>
          <w:p w14:paraId="4384A546" w14:textId="02BDCF13" w:rsidR="00CF712B" w:rsidRPr="00B374B6" w:rsidRDefault="006B4014" w:rsidP="006B401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ČSN EN ISO 13485.2016 </w:t>
            </w:r>
            <w:proofErr w:type="spellStart"/>
            <w:r w:rsidRPr="00B374B6">
              <w:rPr>
                <w:sz w:val="18"/>
                <w:szCs w:val="18"/>
              </w:rPr>
              <w:t>ed</w:t>
            </w:r>
            <w:proofErr w:type="spellEnd"/>
            <w:r w:rsidRPr="00B374B6">
              <w:rPr>
                <w:sz w:val="18"/>
                <w:szCs w:val="18"/>
              </w:rPr>
              <w:t>. 2</w:t>
            </w:r>
          </w:p>
        </w:tc>
      </w:tr>
      <w:tr w:rsidR="0087703A" w:rsidRPr="00B374B6" w14:paraId="297E6E59" w14:textId="77777777" w:rsidTr="006B4014">
        <w:trPr>
          <w:trHeight w:val="284"/>
          <w:jc w:val="center"/>
        </w:trPr>
        <w:tc>
          <w:tcPr>
            <w:tcW w:w="2261" w:type="dxa"/>
            <w:vAlign w:val="center"/>
          </w:tcPr>
          <w:p w14:paraId="288D9793" w14:textId="72597CE7" w:rsidR="0087703A" w:rsidRPr="00B374B6" w:rsidRDefault="0087703A" w:rsidP="006C2F9D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Obchodní firma:</w:t>
            </w:r>
          </w:p>
        </w:tc>
        <w:tc>
          <w:tcPr>
            <w:tcW w:w="6948" w:type="dxa"/>
            <w:gridSpan w:val="6"/>
            <w:vAlign w:val="center"/>
          </w:tcPr>
          <w:p w14:paraId="5AFCA623" w14:textId="07454787" w:rsidR="0087703A" w:rsidRPr="00B374B6" w:rsidRDefault="0087703A" w:rsidP="006C2F9D">
            <w:pPr>
              <w:rPr>
                <w:sz w:val="18"/>
                <w:szCs w:val="18"/>
              </w:rPr>
            </w:pPr>
          </w:p>
        </w:tc>
      </w:tr>
      <w:tr w:rsidR="0074395E" w:rsidRPr="00B374B6" w14:paraId="6D944DFB" w14:textId="77777777" w:rsidTr="006B4014">
        <w:trPr>
          <w:trHeight w:val="284"/>
          <w:jc w:val="center"/>
        </w:trPr>
        <w:tc>
          <w:tcPr>
            <w:tcW w:w="2261" w:type="dxa"/>
            <w:vAlign w:val="center"/>
          </w:tcPr>
          <w:p w14:paraId="08E47EAF" w14:textId="62B59076" w:rsidR="0074395E" w:rsidRPr="00B374B6" w:rsidRDefault="0074395E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Spisová značka:</w:t>
            </w:r>
          </w:p>
        </w:tc>
        <w:tc>
          <w:tcPr>
            <w:tcW w:w="6948" w:type="dxa"/>
            <w:gridSpan w:val="6"/>
            <w:vAlign w:val="center"/>
          </w:tcPr>
          <w:p w14:paraId="40DCB18D" w14:textId="07D5BF71" w:rsidR="0074395E" w:rsidRPr="00B374B6" w:rsidRDefault="0074395E" w:rsidP="006C2F9D">
            <w:pPr>
              <w:rPr>
                <w:sz w:val="18"/>
                <w:szCs w:val="18"/>
              </w:rPr>
            </w:pPr>
          </w:p>
        </w:tc>
      </w:tr>
      <w:tr w:rsidR="0044787E" w:rsidRPr="00B374B6" w14:paraId="44F35CD9" w14:textId="77777777" w:rsidTr="006B4014">
        <w:trPr>
          <w:trHeight w:val="284"/>
          <w:jc w:val="center"/>
        </w:trPr>
        <w:tc>
          <w:tcPr>
            <w:tcW w:w="2261" w:type="dxa"/>
            <w:vAlign w:val="center"/>
          </w:tcPr>
          <w:p w14:paraId="1E92B947" w14:textId="12B127C8" w:rsidR="0044787E" w:rsidRPr="00B374B6" w:rsidRDefault="0044787E" w:rsidP="0044787E">
            <w:pPr>
              <w:rPr>
                <w:sz w:val="18"/>
                <w:szCs w:val="18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Sídlo:</w:t>
            </w:r>
          </w:p>
        </w:tc>
        <w:tc>
          <w:tcPr>
            <w:tcW w:w="6948" w:type="dxa"/>
            <w:gridSpan w:val="6"/>
            <w:vAlign w:val="center"/>
          </w:tcPr>
          <w:p w14:paraId="7DDA90D6" w14:textId="2E1E0AC6" w:rsidR="0044787E" w:rsidRPr="00B374B6" w:rsidRDefault="0044787E" w:rsidP="006C2F9D">
            <w:pPr>
              <w:rPr>
                <w:sz w:val="18"/>
                <w:szCs w:val="18"/>
              </w:rPr>
            </w:pPr>
          </w:p>
        </w:tc>
      </w:tr>
      <w:tr w:rsidR="0044787E" w:rsidRPr="00B374B6" w14:paraId="486C3406" w14:textId="77777777" w:rsidTr="006B4014">
        <w:trPr>
          <w:trHeight w:val="284"/>
          <w:jc w:val="center"/>
        </w:trPr>
        <w:tc>
          <w:tcPr>
            <w:tcW w:w="2261" w:type="dxa"/>
            <w:vAlign w:val="center"/>
          </w:tcPr>
          <w:p w14:paraId="32212B2D" w14:textId="670A4203" w:rsidR="0044787E" w:rsidRPr="00B374B6" w:rsidRDefault="0044787E" w:rsidP="0044787E">
            <w:pPr>
              <w:rPr>
                <w:sz w:val="18"/>
                <w:szCs w:val="18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IČ:</w:t>
            </w:r>
          </w:p>
        </w:tc>
        <w:tc>
          <w:tcPr>
            <w:tcW w:w="2976" w:type="dxa"/>
            <w:gridSpan w:val="2"/>
            <w:vAlign w:val="center"/>
          </w:tcPr>
          <w:p w14:paraId="50FA54BE" w14:textId="3F4CFAFB" w:rsidR="0044787E" w:rsidRPr="00B374B6" w:rsidRDefault="0044787E" w:rsidP="006C2F9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7F22A869" w14:textId="232C6A8C" w:rsidR="0044787E" w:rsidRPr="00B374B6" w:rsidRDefault="0044787E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DIČ:</w:t>
            </w:r>
          </w:p>
        </w:tc>
        <w:tc>
          <w:tcPr>
            <w:tcW w:w="2409" w:type="dxa"/>
            <w:gridSpan w:val="2"/>
            <w:vAlign w:val="center"/>
          </w:tcPr>
          <w:p w14:paraId="3D823D08" w14:textId="14348E8A" w:rsidR="0044787E" w:rsidRPr="00B374B6" w:rsidRDefault="0044787E" w:rsidP="006C2F9D">
            <w:pPr>
              <w:rPr>
                <w:sz w:val="18"/>
                <w:szCs w:val="18"/>
              </w:rPr>
            </w:pPr>
          </w:p>
        </w:tc>
      </w:tr>
      <w:tr w:rsidR="00742658" w:rsidRPr="00B374B6" w14:paraId="2668637C" w14:textId="77777777" w:rsidTr="006B4014">
        <w:trPr>
          <w:trHeight w:val="284"/>
          <w:jc w:val="center"/>
        </w:trPr>
        <w:tc>
          <w:tcPr>
            <w:tcW w:w="2261" w:type="dxa"/>
            <w:vAlign w:val="center"/>
          </w:tcPr>
          <w:p w14:paraId="0118DE80" w14:textId="0A3E9146" w:rsidR="00742658" w:rsidRPr="00B374B6" w:rsidRDefault="00742658" w:rsidP="0044787E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Právní forma:</w:t>
            </w:r>
          </w:p>
        </w:tc>
        <w:tc>
          <w:tcPr>
            <w:tcW w:w="6948" w:type="dxa"/>
            <w:gridSpan w:val="6"/>
            <w:vAlign w:val="center"/>
          </w:tcPr>
          <w:p w14:paraId="435EC996" w14:textId="27CEDB10" w:rsidR="00742658" w:rsidRPr="00B374B6" w:rsidRDefault="00037069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Akciová společnost</w:t>
            </w:r>
          </w:p>
        </w:tc>
      </w:tr>
      <w:tr w:rsidR="00FF483F" w:rsidRPr="00B374B6" w14:paraId="65B6B7B6" w14:textId="77777777" w:rsidTr="006B4014">
        <w:trPr>
          <w:trHeight w:val="284"/>
          <w:jc w:val="center"/>
        </w:trPr>
        <w:tc>
          <w:tcPr>
            <w:tcW w:w="2261" w:type="dxa"/>
            <w:vMerge w:val="restart"/>
            <w:vAlign w:val="center"/>
          </w:tcPr>
          <w:p w14:paraId="1B2861F4" w14:textId="64CD194C" w:rsidR="00FF483F" w:rsidRPr="00B374B6" w:rsidRDefault="00FF483F" w:rsidP="0044787E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Statutární orgán: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77428F5A" w14:textId="303057FA" w:rsidR="00FF483F" w:rsidRPr="00B374B6" w:rsidRDefault="00FF483F" w:rsidP="006C2F9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4F8254FF" w14:textId="6E54DD6D" w:rsidR="00FF483F" w:rsidRPr="00B374B6" w:rsidRDefault="00FF483F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Způsob jednání:</w:t>
            </w:r>
          </w:p>
        </w:tc>
        <w:tc>
          <w:tcPr>
            <w:tcW w:w="2409" w:type="dxa"/>
            <w:gridSpan w:val="2"/>
            <w:vAlign w:val="center"/>
          </w:tcPr>
          <w:p w14:paraId="5603AAA7" w14:textId="14D91941" w:rsidR="00FF483F" w:rsidRPr="00B374B6" w:rsidRDefault="00037069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.</w:t>
            </w:r>
          </w:p>
        </w:tc>
      </w:tr>
      <w:tr w:rsidR="00FF483F" w:rsidRPr="00B374B6" w14:paraId="3B634A30" w14:textId="77777777" w:rsidTr="006B4014">
        <w:trPr>
          <w:trHeight w:val="284"/>
          <w:jc w:val="center"/>
        </w:trPr>
        <w:tc>
          <w:tcPr>
            <w:tcW w:w="2261" w:type="dxa"/>
            <w:vMerge/>
            <w:vAlign w:val="center"/>
          </w:tcPr>
          <w:p w14:paraId="0D9EE4B7" w14:textId="77777777" w:rsidR="00FF483F" w:rsidRPr="00B374B6" w:rsidRDefault="00FF483F" w:rsidP="0044787E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23B8E92B" w14:textId="77777777" w:rsidR="00FF483F" w:rsidRPr="00B374B6" w:rsidRDefault="00FF483F" w:rsidP="006C2F9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7D5E24D" w14:textId="46E0EE5C" w:rsidR="00FF483F" w:rsidRPr="00B374B6" w:rsidRDefault="00FF483F" w:rsidP="006C2F9D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E-mail:</w:t>
            </w:r>
          </w:p>
        </w:tc>
        <w:tc>
          <w:tcPr>
            <w:tcW w:w="2409" w:type="dxa"/>
            <w:gridSpan w:val="2"/>
            <w:vAlign w:val="center"/>
          </w:tcPr>
          <w:p w14:paraId="335768FC" w14:textId="67AA881C" w:rsidR="00FF483F" w:rsidRPr="00B374B6" w:rsidRDefault="00FF483F" w:rsidP="00037069">
            <w:pPr>
              <w:rPr>
                <w:sz w:val="18"/>
                <w:szCs w:val="18"/>
              </w:rPr>
            </w:pPr>
          </w:p>
        </w:tc>
      </w:tr>
      <w:tr w:rsidR="007F41D1" w:rsidRPr="00B374B6" w14:paraId="29731AA7" w14:textId="77777777" w:rsidTr="006B4014">
        <w:trPr>
          <w:trHeight w:val="448"/>
          <w:jc w:val="center"/>
        </w:trPr>
        <w:tc>
          <w:tcPr>
            <w:tcW w:w="2261" w:type="dxa"/>
            <w:vAlign w:val="center"/>
          </w:tcPr>
          <w:p w14:paraId="73899037" w14:textId="29CB948A" w:rsidR="007F41D1" w:rsidRPr="00B374B6" w:rsidRDefault="007F41D1" w:rsidP="00655EC4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B374B6">
              <w:rPr>
                <w:sz w:val="18"/>
                <w:szCs w:val="18"/>
              </w:rPr>
              <w:t>Korespondenční adresa:</w:t>
            </w:r>
          </w:p>
        </w:tc>
        <w:tc>
          <w:tcPr>
            <w:tcW w:w="2976" w:type="dxa"/>
            <w:gridSpan w:val="2"/>
            <w:vAlign w:val="center"/>
          </w:tcPr>
          <w:p w14:paraId="060AC824" w14:textId="654BA1FD" w:rsidR="007F41D1" w:rsidRPr="00B374B6" w:rsidRDefault="00037069" w:rsidP="00655EC4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Malešická 2251/51, 130 00 Praha 3</w:t>
            </w:r>
          </w:p>
        </w:tc>
        <w:tc>
          <w:tcPr>
            <w:tcW w:w="1563" w:type="dxa"/>
            <w:gridSpan w:val="2"/>
            <w:vAlign w:val="center"/>
          </w:tcPr>
          <w:p w14:paraId="66ACD036" w14:textId="4A2DEF9C" w:rsidR="007F41D1" w:rsidRPr="00B374B6" w:rsidRDefault="007F41D1" w:rsidP="00655EC4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Datová schránka:</w:t>
            </w:r>
          </w:p>
        </w:tc>
        <w:tc>
          <w:tcPr>
            <w:tcW w:w="2409" w:type="dxa"/>
            <w:gridSpan w:val="2"/>
            <w:vAlign w:val="center"/>
          </w:tcPr>
          <w:p w14:paraId="1119E501" w14:textId="5EA1F397" w:rsidR="007F41D1" w:rsidRPr="00B374B6" w:rsidRDefault="007F41D1" w:rsidP="00655EC4">
            <w:pPr>
              <w:rPr>
                <w:sz w:val="18"/>
                <w:szCs w:val="18"/>
              </w:rPr>
            </w:pPr>
          </w:p>
        </w:tc>
      </w:tr>
      <w:tr w:rsidR="00655EC4" w:rsidRPr="00B374B6" w14:paraId="1E623A6B" w14:textId="77777777" w:rsidTr="006B4014">
        <w:trPr>
          <w:trHeight w:val="382"/>
          <w:jc w:val="center"/>
        </w:trPr>
        <w:tc>
          <w:tcPr>
            <w:tcW w:w="2261" w:type="dxa"/>
            <w:vAlign w:val="center"/>
          </w:tcPr>
          <w:p w14:paraId="5C916849" w14:textId="20FE6F94" w:rsidR="00655EC4" w:rsidRPr="00B374B6" w:rsidRDefault="00655EC4" w:rsidP="00655EC4">
            <w:pPr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</w:pPr>
            <w:r w:rsidRPr="00B374B6">
              <w:rPr>
                <w:sz w:val="18"/>
                <w:szCs w:val="18"/>
              </w:rPr>
              <w:t>Předmět certifikace:</w:t>
            </w:r>
          </w:p>
        </w:tc>
        <w:tc>
          <w:tcPr>
            <w:tcW w:w="6948" w:type="dxa"/>
            <w:gridSpan w:val="6"/>
            <w:vAlign w:val="center"/>
          </w:tcPr>
          <w:p w14:paraId="515AAB16" w14:textId="10D15EFD" w:rsidR="00655EC4" w:rsidRPr="00B374B6" w:rsidRDefault="00037069" w:rsidP="00655EC4">
            <w:pPr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Prodej a servis zdravotnické techniky</w:t>
            </w:r>
          </w:p>
        </w:tc>
      </w:tr>
      <w:tr w:rsidR="008677A6" w:rsidRPr="00B374B6" w14:paraId="4B190FB2" w14:textId="77777777" w:rsidTr="0074395E">
        <w:trPr>
          <w:trHeight w:val="284"/>
          <w:jc w:val="center"/>
        </w:trPr>
        <w:tc>
          <w:tcPr>
            <w:tcW w:w="9209" w:type="dxa"/>
            <w:gridSpan w:val="7"/>
            <w:vAlign w:val="center"/>
          </w:tcPr>
          <w:p w14:paraId="05CAAB44" w14:textId="389D17DD" w:rsidR="008677A6" w:rsidRPr="00B374B6" w:rsidRDefault="00FF483F" w:rsidP="007F41D1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Pověřený zástupce žadatele</w:t>
            </w:r>
            <w:r w:rsidR="0074395E" w:rsidRPr="00B374B6">
              <w:rPr>
                <w:rFonts w:eastAsiaTheme="minorHAnsi"/>
                <w:sz w:val="18"/>
                <w:szCs w:val="18"/>
                <w:lang w:eastAsia="en-US"/>
                <w14:ligatures w14:val="standardContextual"/>
              </w:rPr>
              <w:t>/klienta</w:t>
            </w:r>
          </w:p>
        </w:tc>
      </w:tr>
      <w:tr w:rsidR="00037069" w:rsidRPr="00B374B6" w14:paraId="16FC942D" w14:textId="77777777" w:rsidTr="00FC14C4">
        <w:trPr>
          <w:trHeight w:val="284"/>
          <w:jc w:val="center"/>
        </w:trPr>
        <w:tc>
          <w:tcPr>
            <w:tcW w:w="2261" w:type="dxa"/>
            <w:vAlign w:val="center"/>
          </w:tcPr>
          <w:p w14:paraId="2D06A53E" w14:textId="0E0A8F48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Jméno a příjmení:</w:t>
            </w:r>
          </w:p>
        </w:tc>
        <w:tc>
          <w:tcPr>
            <w:tcW w:w="2976" w:type="dxa"/>
            <w:gridSpan w:val="2"/>
          </w:tcPr>
          <w:p w14:paraId="1FF4CFDE" w14:textId="25D8C29A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0DD73B89" w14:textId="083F7050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2FE0B18" w14:textId="2C6453EF" w:rsidR="00037069" w:rsidRPr="00B374B6" w:rsidRDefault="00037069" w:rsidP="00037069">
            <w:pPr>
              <w:rPr>
                <w:sz w:val="18"/>
                <w:szCs w:val="18"/>
              </w:rPr>
            </w:pPr>
          </w:p>
        </w:tc>
      </w:tr>
      <w:tr w:rsidR="00037069" w:rsidRPr="00B374B6" w14:paraId="53991576" w14:textId="77777777" w:rsidTr="00FC14C4">
        <w:trPr>
          <w:trHeight w:val="284"/>
          <w:jc w:val="center"/>
        </w:trPr>
        <w:tc>
          <w:tcPr>
            <w:tcW w:w="2261" w:type="dxa"/>
            <w:vAlign w:val="center"/>
          </w:tcPr>
          <w:p w14:paraId="4400DD4E" w14:textId="59CB0B97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Tel/mobil:</w:t>
            </w:r>
          </w:p>
        </w:tc>
        <w:tc>
          <w:tcPr>
            <w:tcW w:w="2976" w:type="dxa"/>
            <w:gridSpan w:val="2"/>
          </w:tcPr>
          <w:p w14:paraId="01DD3C32" w14:textId="7F0CA0DD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1F5B08BB" w14:textId="461C35A6" w:rsidR="00037069" w:rsidRPr="00B374B6" w:rsidRDefault="00037069" w:rsidP="0003706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26ABB1E" w14:textId="77777777" w:rsidR="00037069" w:rsidRPr="00B374B6" w:rsidRDefault="00037069" w:rsidP="00037069">
            <w:pPr>
              <w:rPr>
                <w:sz w:val="18"/>
                <w:szCs w:val="18"/>
              </w:rPr>
            </w:pPr>
          </w:p>
        </w:tc>
      </w:tr>
      <w:tr w:rsidR="00655EC4" w:rsidRPr="00B374B6" w14:paraId="11F68931" w14:textId="77777777" w:rsidTr="0074395E">
        <w:trPr>
          <w:cantSplit/>
          <w:trHeight w:val="380"/>
          <w:jc w:val="center"/>
        </w:trPr>
        <w:tc>
          <w:tcPr>
            <w:tcW w:w="9209" w:type="dxa"/>
            <w:gridSpan w:val="7"/>
          </w:tcPr>
          <w:p w14:paraId="3BA3B228" w14:textId="13DB55C1" w:rsidR="00655EC4" w:rsidRPr="00B374B6" w:rsidRDefault="00655EC4" w:rsidP="00655EC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374B6">
              <w:rPr>
                <w:sz w:val="20"/>
              </w:rPr>
              <w:t>Role žadatele</w:t>
            </w:r>
            <w:r w:rsidR="0074395E" w:rsidRPr="00B374B6">
              <w:rPr>
                <w:sz w:val="20"/>
              </w:rPr>
              <w:t>/klienta</w:t>
            </w:r>
            <w:r w:rsidRPr="00B374B6">
              <w:rPr>
                <w:rStyle w:val="Znakapoznpodarou"/>
                <w:sz w:val="20"/>
              </w:rPr>
              <w:footnoteReference w:id="2"/>
            </w:r>
          </w:p>
        </w:tc>
      </w:tr>
      <w:tr w:rsidR="009A7209" w:rsidRPr="00B374B6" w14:paraId="2BC869A4" w14:textId="77777777" w:rsidTr="006B4014">
        <w:trPr>
          <w:cantSplit/>
          <w:trHeight w:val="1194"/>
          <w:jc w:val="center"/>
        </w:trPr>
        <w:tc>
          <w:tcPr>
            <w:tcW w:w="2261" w:type="dxa"/>
          </w:tcPr>
          <w:p w14:paraId="6CB6F492" w14:textId="77777777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Výrobce </w:t>
            </w:r>
          </w:p>
          <w:p w14:paraId="4E0CB316" w14:textId="0A862FD9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Zplnomocněný zástupce     </w:t>
            </w:r>
          </w:p>
          <w:p w14:paraId="4EA10BF2" w14:textId="77777777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Dovozce</w:t>
            </w:r>
          </w:p>
          <w:p w14:paraId="726708E0" w14:textId="3327DE05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4" w:type="dxa"/>
          </w:tcPr>
          <w:p w14:paraId="75CC638C" w14:textId="77777777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  <w:p w14:paraId="587F66FB" w14:textId="77777777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  <w:p w14:paraId="1A206E63" w14:textId="7A34D940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gridSpan w:val="4"/>
          </w:tcPr>
          <w:p w14:paraId="37D01D20" w14:textId="77777777" w:rsidR="009A7209" w:rsidRPr="00B374B6" w:rsidRDefault="009A7209" w:rsidP="009A720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Distributor</w:t>
            </w:r>
          </w:p>
          <w:p w14:paraId="45FA313D" w14:textId="77777777" w:rsidR="009A7209" w:rsidRPr="00B374B6" w:rsidRDefault="009A7209" w:rsidP="009A720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Osoba poskytující servis </w:t>
            </w:r>
          </w:p>
          <w:p w14:paraId="2782A040" w14:textId="2A3FB81E" w:rsidR="009A7209" w:rsidRPr="00B374B6" w:rsidRDefault="009A7209" w:rsidP="009A720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 xml:space="preserve">Jiný       </w:t>
            </w:r>
          </w:p>
        </w:tc>
        <w:tc>
          <w:tcPr>
            <w:tcW w:w="2320" w:type="dxa"/>
          </w:tcPr>
          <w:p w14:paraId="58F08317" w14:textId="50F37955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  <w:p w14:paraId="664EA94C" w14:textId="77777777" w:rsidR="009A7209" w:rsidRPr="00B374B6" w:rsidRDefault="009A7209" w:rsidP="009A720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  <w:p w14:paraId="2D44A895" w14:textId="3506F0BF" w:rsidR="009A7209" w:rsidRPr="00B374B6" w:rsidRDefault="009A7209" w:rsidP="009A7209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4B6">
              <w:rPr>
                <w:sz w:val="18"/>
                <w:szCs w:val="18"/>
              </w:rPr>
              <w:instrText xml:space="preserve"> FORMCHECKBOX </w:instrText>
            </w:r>
            <w:r w:rsidRPr="00B374B6">
              <w:rPr>
                <w:sz w:val="18"/>
                <w:szCs w:val="18"/>
              </w:rPr>
            </w:r>
            <w:r w:rsidRPr="00B374B6">
              <w:rPr>
                <w:sz w:val="18"/>
                <w:szCs w:val="18"/>
              </w:rPr>
              <w:fldChar w:fldCharType="separate"/>
            </w:r>
            <w:r w:rsidRPr="00B374B6">
              <w:rPr>
                <w:sz w:val="18"/>
                <w:szCs w:val="18"/>
              </w:rPr>
              <w:fldChar w:fldCharType="end"/>
            </w:r>
          </w:p>
          <w:p w14:paraId="3DB38A2B" w14:textId="3E041E71" w:rsidR="009A7209" w:rsidRPr="00B374B6" w:rsidRDefault="009A7209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4395E" w:rsidRPr="00B374B6" w14:paraId="064DA3AC" w14:textId="77777777" w:rsidTr="006B4014">
        <w:trPr>
          <w:cantSplit/>
          <w:trHeight w:val="667"/>
          <w:jc w:val="center"/>
        </w:trPr>
        <w:tc>
          <w:tcPr>
            <w:tcW w:w="2261" w:type="dxa"/>
          </w:tcPr>
          <w:p w14:paraId="7F79C1D1" w14:textId="75FC0426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Oprávnění pro provádění činnosti:</w:t>
            </w:r>
          </w:p>
        </w:tc>
        <w:tc>
          <w:tcPr>
            <w:tcW w:w="6948" w:type="dxa"/>
            <w:gridSpan w:val="6"/>
          </w:tcPr>
          <w:p w14:paraId="7D0D67A2" w14:textId="77777777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4395E" w:rsidRPr="00B374B6" w14:paraId="7A87B09D" w14:textId="77777777" w:rsidTr="006B4014">
        <w:trPr>
          <w:cantSplit/>
          <w:trHeight w:val="421"/>
          <w:jc w:val="center"/>
        </w:trPr>
        <w:tc>
          <w:tcPr>
            <w:tcW w:w="2261" w:type="dxa"/>
          </w:tcPr>
          <w:p w14:paraId="1A6AEA97" w14:textId="03C69DED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Základní zákonné předpisy:</w:t>
            </w:r>
          </w:p>
        </w:tc>
        <w:tc>
          <w:tcPr>
            <w:tcW w:w="6948" w:type="dxa"/>
            <w:gridSpan w:val="6"/>
          </w:tcPr>
          <w:p w14:paraId="472573E6" w14:textId="77777777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</w:p>
          <w:p w14:paraId="12B66685" w14:textId="77777777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4395E" w:rsidRPr="00B374B6" w14:paraId="08B84499" w14:textId="77777777" w:rsidTr="006B4014">
        <w:trPr>
          <w:cantSplit/>
          <w:trHeight w:val="563"/>
          <w:jc w:val="center"/>
        </w:trPr>
        <w:tc>
          <w:tcPr>
            <w:tcW w:w="2261" w:type="dxa"/>
          </w:tcPr>
          <w:p w14:paraId="57BD29CB" w14:textId="7BD2AC25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Hlavní používané nebo zpracovávané suroviny</w:t>
            </w:r>
            <w:r w:rsidR="002E3447" w:rsidRPr="00B374B6">
              <w:rPr>
                <w:sz w:val="18"/>
                <w:szCs w:val="18"/>
              </w:rPr>
              <w:t xml:space="preserve"> a nakupované díly/komponenty:</w:t>
            </w:r>
          </w:p>
        </w:tc>
        <w:tc>
          <w:tcPr>
            <w:tcW w:w="6948" w:type="dxa"/>
            <w:gridSpan w:val="6"/>
          </w:tcPr>
          <w:p w14:paraId="0EF93022" w14:textId="77777777" w:rsidR="0074395E" w:rsidRPr="00B374B6" w:rsidRDefault="0074395E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E3447" w:rsidRPr="00B374B6" w14:paraId="1DE5365D" w14:textId="77777777" w:rsidTr="006B4014">
        <w:trPr>
          <w:cantSplit/>
          <w:trHeight w:val="442"/>
          <w:jc w:val="center"/>
        </w:trPr>
        <w:tc>
          <w:tcPr>
            <w:tcW w:w="2261" w:type="dxa"/>
          </w:tcPr>
          <w:p w14:paraId="4CD1B7E3" w14:textId="1D3EE93B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Hlavní výrobní technologie:</w:t>
            </w:r>
          </w:p>
        </w:tc>
        <w:tc>
          <w:tcPr>
            <w:tcW w:w="6948" w:type="dxa"/>
            <w:gridSpan w:val="6"/>
          </w:tcPr>
          <w:p w14:paraId="248859AE" w14:textId="77777777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F1F6A" w:rsidRPr="00B374B6" w14:paraId="1FA818C3" w14:textId="77777777" w:rsidTr="006B4014">
        <w:trPr>
          <w:cantSplit/>
          <w:trHeight w:val="442"/>
          <w:jc w:val="center"/>
        </w:trPr>
        <w:tc>
          <w:tcPr>
            <w:tcW w:w="2261" w:type="dxa"/>
          </w:tcPr>
          <w:p w14:paraId="5B80FFB0" w14:textId="13C0E94A" w:rsidR="003F1F6A" w:rsidRPr="00B374B6" w:rsidRDefault="003F1F6A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Procesy a činnosti:</w:t>
            </w:r>
          </w:p>
        </w:tc>
        <w:tc>
          <w:tcPr>
            <w:tcW w:w="6948" w:type="dxa"/>
            <w:gridSpan w:val="6"/>
          </w:tcPr>
          <w:p w14:paraId="7EDDD7AE" w14:textId="77777777" w:rsidR="003F1F6A" w:rsidRPr="00B374B6" w:rsidRDefault="003F1F6A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E3447" w:rsidRPr="00B374B6" w14:paraId="0AC4AD89" w14:textId="77777777" w:rsidTr="006B4014">
        <w:trPr>
          <w:cantSplit/>
          <w:trHeight w:val="563"/>
          <w:jc w:val="center"/>
        </w:trPr>
        <w:tc>
          <w:tcPr>
            <w:tcW w:w="2261" w:type="dxa"/>
          </w:tcPr>
          <w:p w14:paraId="361B67A2" w14:textId="323D8A7D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Prvky kriteriální normy, které nejsou aplikovány:</w:t>
            </w:r>
          </w:p>
        </w:tc>
        <w:tc>
          <w:tcPr>
            <w:tcW w:w="6948" w:type="dxa"/>
            <w:gridSpan w:val="6"/>
          </w:tcPr>
          <w:p w14:paraId="54639129" w14:textId="77777777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E3447" w:rsidRPr="00B374B6" w14:paraId="044A1F19" w14:textId="77777777" w:rsidTr="006B4014">
        <w:trPr>
          <w:cantSplit/>
          <w:trHeight w:val="563"/>
          <w:jc w:val="center"/>
        </w:trPr>
        <w:tc>
          <w:tcPr>
            <w:tcW w:w="2261" w:type="dxa"/>
          </w:tcPr>
          <w:p w14:paraId="0C701CD5" w14:textId="5615F9B1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  <w:r w:rsidRPr="00B374B6">
              <w:rPr>
                <w:sz w:val="18"/>
                <w:szCs w:val="18"/>
              </w:rPr>
              <w:t>Další využívané kriteriální normy pro systém managementu:</w:t>
            </w:r>
          </w:p>
        </w:tc>
        <w:tc>
          <w:tcPr>
            <w:tcW w:w="6948" w:type="dxa"/>
            <w:gridSpan w:val="6"/>
          </w:tcPr>
          <w:p w14:paraId="440EBBDE" w14:textId="77777777" w:rsidR="002E3447" w:rsidRPr="00B374B6" w:rsidRDefault="002E3447" w:rsidP="00655EC4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BD79AA5" w14:textId="77777777" w:rsidR="00B81376" w:rsidRPr="00D13FF3" w:rsidRDefault="00B81376" w:rsidP="00C00671">
      <w:pPr>
        <w:rPr>
          <w:b/>
          <w:bCs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555"/>
        <w:gridCol w:w="73"/>
        <w:gridCol w:w="1204"/>
        <w:gridCol w:w="1135"/>
        <w:gridCol w:w="7"/>
        <w:gridCol w:w="1128"/>
        <w:gridCol w:w="418"/>
        <w:gridCol w:w="722"/>
      </w:tblGrid>
      <w:tr w:rsidR="006112A2" w:rsidRPr="00D13FF3" w14:paraId="04D455D5" w14:textId="77777777" w:rsidTr="002516BD">
        <w:trPr>
          <w:cantSplit/>
          <w:trHeight w:val="26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F3D" w14:textId="77777777" w:rsidR="006112A2" w:rsidRPr="00D13FF3" w:rsidRDefault="006112A2">
            <w:pPr>
              <w:spacing w:before="120" w:after="12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20"/>
                <w:szCs w:val="16"/>
                <w:lang w:eastAsia="en-US"/>
                <w14:ligatures w14:val="standardContextual"/>
              </w:rPr>
              <w:lastRenderedPageBreak/>
              <w:t>Technické oblasti</w:t>
            </w:r>
            <w:r w:rsidRPr="00D13FF3">
              <w:rPr>
                <w:kern w:val="2"/>
                <w:sz w:val="20"/>
                <w:szCs w:val="16"/>
                <w:vertAlign w:val="superscript"/>
                <w:lang w:eastAsia="en-US"/>
                <w14:ligatures w14:val="standardContextual"/>
              </w:rPr>
              <w:footnoteReference w:id="3"/>
            </w:r>
            <w:r w:rsidRPr="00D13FF3">
              <w:rPr>
                <w:rStyle w:val="Zstupntext"/>
                <w:rFonts w:eastAsiaTheme="majorEastAsia"/>
                <w:color w:val="FF0000"/>
                <w:kern w:val="2"/>
                <w:sz w:val="14"/>
                <w:szCs w:val="14"/>
                <w:vertAlign w:val="superscript"/>
                <w:lang w:eastAsia="en-US"/>
                <w14:ligatures w14:val="standardContextual"/>
              </w:rPr>
              <w:t xml:space="preserve"> </w:t>
            </w:r>
          </w:p>
        </w:tc>
      </w:tr>
      <w:tr w:rsidR="006112A2" w:rsidRPr="00D13FF3" w14:paraId="4A6E4047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8AB8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Neaktivní zdravotnické prostředky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37B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Všeobecné neaktivní 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neimplantabilní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zdravotnické prostředky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8F8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C414837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A00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C30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Neaktivní implantáty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B08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2CE4BB4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3A21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B6CB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Prostředky na ošetření ran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311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92BE17A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719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588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Neaktivní stomatologické prostředky a příslušenství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D804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7775A0B1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DEDC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A1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Neaktivní zdravotnické prostředky jiné než výše uvedené</w:t>
            </w:r>
          </w:p>
          <w:p w14:paraId="069F6182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5E97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71F7C17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9E55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Aktivní zdravotnické prostředky</w:t>
            </w:r>
          </w:p>
          <w:p w14:paraId="57A122C8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(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neimplantibilní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)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2EE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Všeobecné aktivní zdravotnické prostředky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1AB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7D9DE5CA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8A5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870F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Prostředky pro zobrazovací metody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17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CDB4EF0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9BC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E4CE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Prostředky pro monitorování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5EE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22250A2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EDC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750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Prostředky pro radioterapii a tepelnou terapii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64A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001E95D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931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BDB0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Aktivní (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neimplantibilní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) zdravotnické prostředky jiné než výše uvedené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B717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9F8FD0F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FF1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Aktivní 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implantabilní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zdravotnické prostředky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5B2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Všeobecné aktivní 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implantabilní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zdravotnické prostředky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5EE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4C7209C" w14:textId="77777777" w:rsidTr="005367C9">
        <w:trPr>
          <w:cantSplit/>
          <w:trHeight w:val="304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AE0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F5C" w14:textId="7DCCFBCD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implantabilní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zdravotnické prostředky </w:t>
            </w:r>
            <w:r w:rsidR="00D13FF3"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jiné,</w:t>
            </w: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než výše uveden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7CC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27CD2F52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21E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Diagnostické zdravotnické prostředky in vitro (IVD)</w:t>
            </w:r>
          </w:p>
          <w:p w14:paraId="299BB3BF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80F9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Činidla a výsledky reakce činidla, kalibrátory a kontrolní materiály pro: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173" w14:textId="6033294E" w:rsidR="006112A2" w:rsidRPr="00D13FF3" w:rsidRDefault="00057806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rStyle w:val="Zstupntext"/>
                <w:rFonts w:eastAsiaTheme="majorEastAsia"/>
                <w:color w:val="auto"/>
                <w:lang w:eastAsia="en-US"/>
              </w:rPr>
              <w:t>---</w:t>
            </w:r>
          </w:p>
        </w:tc>
      </w:tr>
      <w:tr w:rsidR="006112A2" w:rsidRPr="00D13FF3" w14:paraId="7D532F73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EC4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BDBC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Klinickou chemii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DFC3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55904A7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977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2D3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Imunochemii (imunologii)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A797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073B14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85F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25D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Hematologii /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hemostázi</w:t>
            </w:r>
            <w:proofErr w:type="spellEnd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/ Imunohematologii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EA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3C3CC87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510E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28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Mikrobiologii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4FEC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8969ABE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2EEF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6323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Infekční imunologii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072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0AC45DF3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459C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62A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Histologii / cytologii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EA4D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9A9C7C4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DBD1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EAB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ind w:left="-5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Genetické testování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D35F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00AC0B8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8564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295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IVD nástroje a software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A8B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06A23383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8D30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656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IVD jiné než výše uvedené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BBC4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E7B17DF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BE2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Sterilizační metody pro zdravotnické prostředky</w:t>
            </w:r>
          </w:p>
          <w:p w14:paraId="420065C8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8AD7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Sterilizace pomocí plynného etylenoxidu (EOG)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2422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5289EC9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B8F4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348C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Vlhké teplo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926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24FD988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A4B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977C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Aseptické zpracování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3847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061A524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2CD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6562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Sterilizace pomocí záření (např. gama, rentgen, elektronový paprsek)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4250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4B17CC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4B1E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8D1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Nízkoteplotní sterilizace parou a formaldehydem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1B3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934D3C6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5D7F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C499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Sterilizace suchým teplem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1E44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EF18F7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07D5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32FE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Sterilizace peroxidem vodíku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3875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9D27542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5D9D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AA9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Sterilizační metody jiné než výše uvedené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B14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3950B8F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A65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Prostředky obsahující / využívající zvláštní látky / technologie</w:t>
            </w:r>
          </w:p>
          <w:p w14:paraId="6372113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C46D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obsahující léčivé látky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41B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F016789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2D03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18B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využívající tkáně živočišného původu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93D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FA77A3E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CC76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8E9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obsahující deriváty lidské krve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B93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276C05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6F51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6B9D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Zdravotnické prostředky využívající </w:t>
            </w:r>
            <w:proofErr w:type="spellStart"/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mikromechaniku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432B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1394B7BF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4716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03A2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využívající nanomateriály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6C97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2E4ADB2F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A86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31A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prostředky, které využívají biologicky aktivní povlaky a/nebo materiály, nebo které jsou převážně či zcela absorbovány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3FEB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E1F67F9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787D" w14:textId="77777777" w:rsidR="006112A2" w:rsidRPr="00D13FF3" w:rsidRDefault="006112A2">
            <w:pPr>
              <w:spacing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8CB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Zdravotnické prostředky obsahující nebo využívající zvláštní látky / technologie / prvky, jiné než výše uvedené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53A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0AB64913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67E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Díly nebo služby 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43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Suroviny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7FF2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2A22D5A1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0F95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8B0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Komponenty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1A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79CC5335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5509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020D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Podsestavy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8703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8FA43CC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F48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DB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Kalibrační služby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0659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5EF6C2BB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BD2F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5FE9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Distribuční služby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2B16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34852543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74AC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42D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Údržba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615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C3703FC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8D0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4CB8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Služby přepravce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241C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421C0225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522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331F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Další služby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7D3" w14:textId="77777777" w:rsidR="006112A2" w:rsidRPr="00D13FF3" w:rsidRDefault="006112A2">
            <w:pPr>
              <w:spacing w:before="60" w:after="60" w:line="256" w:lineRule="auto"/>
              <w:jc w:val="center"/>
              <w:rPr>
                <w:rStyle w:val="Zstupntext"/>
                <w:rFonts w:eastAsiaTheme="majorEastAsia"/>
                <w:color w:val="FF0000"/>
                <w:lang w:eastAsia="en-US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60BB5EC" w14:textId="77777777" w:rsidTr="005367C9">
        <w:trPr>
          <w:cantSplit/>
          <w:trHeight w:val="267"/>
          <w:jc w:val="center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CC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eastAsiaTheme="majorEastAsia"/>
                <w:lang w:eastAsia="ja-JP"/>
              </w:rPr>
            </w:pPr>
            <w:r w:rsidRPr="00D13FF3"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Jiné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EC6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96A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112A2" w:rsidRPr="00D13FF3" w14:paraId="66E11E74" w14:textId="77777777" w:rsidTr="005367C9">
        <w:trPr>
          <w:cantSplit/>
          <w:trHeight w:val="267"/>
          <w:jc w:val="center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456" w14:textId="77777777" w:rsidR="006112A2" w:rsidRPr="00D13FF3" w:rsidRDefault="006112A2">
            <w:pPr>
              <w:spacing w:line="256" w:lineRule="auto"/>
              <w:rPr>
                <w:lang w:eastAsia="ja-JP"/>
              </w:rPr>
            </w:pP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CC4" w14:textId="77777777" w:rsidR="006112A2" w:rsidRPr="00D13FF3" w:rsidRDefault="006112A2">
            <w:pPr>
              <w:autoSpaceDE w:val="0"/>
              <w:autoSpaceDN w:val="0"/>
              <w:adjustRightInd w:val="0"/>
              <w:spacing w:before="60" w:after="60" w:line="256" w:lineRule="auto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3021" w14:textId="77777777" w:rsidR="006112A2" w:rsidRPr="00D13FF3" w:rsidRDefault="006112A2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5367C9" w:rsidRPr="00D13FF3" w14:paraId="26975BAA" w14:textId="77777777" w:rsidTr="005367C9">
        <w:trPr>
          <w:cantSplit/>
          <w:trHeight w:val="79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CBFD0" w14:textId="77777777" w:rsidR="005367C9" w:rsidRPr="00D13FF3" w:rsidRDefault="005367C9" w:rsidP="006B4014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5367C9" w:rsidRPr="00D13FF3" w14:paraId="27AE5D02" w14:textId="77777777" w:rsidTr="0072403D">
        <w:trPr>
          <w:cantSplit/>
          <w:trHeight w:val="79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3E5" w14:textId="3E17F693" w:rsidR="005367C9" w:rsidRPr="00D13FF3" w:rsidRDefault="005367C9" w:rsidP="009C3377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Jazyk auditu</w:t>
            </w:r>
          </w:p>
        </w:tc>
      </w:tr>
      <w:tr w:rsidR="005367C9" w:rsidRPr="00D13FF3" w14:paraId="10EA7B25" w14:textId="77777777" w:rsidTr="009C3377">
        <w:trPr>
          <w:cantSplit/>
          <w:trHeight w:val="79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5E87" w14:textId="1D717E23" w:rsidR="005367C9" w:rsidRPr="00D13FF3" w:rsidRDefault="005367C9" w:rsidP="005367C9">
            <w:pPr>
              <w:spacing w:before="60" w:after="60"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Jazyk, ve kterém je zpracována Příručka kvality a související dokumentované postup a záznamy: 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B46" w14:textId="0F3A615B" w:rsidR="005367C9" w:rsidRPr="00D13FF3" w:rsidRDefault="005367C9" w:rsidP="005367C9">
            <w:pPr>
              <w:spacing w:before="60" w:after="60"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ČJ  </w:t>
            </w:r>
            <w:r w:rsidR="009C3377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AJ </w:t>
            </w:r>
            <w:r w:rsidR="009C3377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Jiný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F56" w14:textId="33B5C648" w:rsidR="005367C9" w:rsidRPr="005367C9" w:rsidRDefault="005367C9" w:rsidP="005367C9">
            <w:pPr>
              <w:spacing w:before="60" w:after="60" w:line="256" w:lineRule="auto"/>
              <w:jc w:val="center"/>
              <w:rPr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367C9">
              <w:rPr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(uveďte jiný jazyk)</w:t>
            </w:r>
          </w:p>
        </w:tc>
      </w:tr>
      <w:tr w:rsidR="005367C9" w:rsidRPr="00D13FF3" w14:paraId="2BBE9913" w14:textId="77777777" w:rsidTr="009C3377">
        <w:trPr>
          <w:cantSplit/>
          <w:trHeight w:val="79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620" w14:textId="3BACFC1F" w:rsidR="005367C9" w:rsidRDefault="005367C9" w:rsidP="005367C9">
            <w:pPr>
              <w:spacing w:before="60" w:after="60"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Jazyk auditu, ve kterém bude vedena komunikace při auditu: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E3D" w14:textId="4DB5A478" w:rsidR="005367C9" w:rsidRPr="00D13FF3" w:rsidRDefault="005367C9" w:rsidP="005367C9">
            <w:pPr>
              <w:spacing w:before="60" w:after="60"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ČJ  </w:t>
            </w:r>
            <w:r w:rsidR="009C3377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AJ</w:t>
            </w:r>
            <w:r w:rsidR="009C3377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 w:rsidR="009C3377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Jiný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DE7" w14:textId="72110E73" w:rsidR="005367C9" w:rsidRPr="00D13FF3" w:rsidRDefault="009C3377" w:rsidP="009C3377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367C9">
              <w:rPr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(uveďte jiný jazyk)</w:t>
            </w:r>
          </w:p>
        </w:tc>
      </w:tr>
      <w:tr w:rsidR="00726DA9" w:rsidRPr="00D13FF3" w14:paraId="318C16F4" w14:textId="77777777" w:rsidTr="002516BD">
        <w:trPr>
          <w:cantSplit/>
          <w:trHeight w:val="79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7001D" w14:textId="77777777" w:rsidR="00726DA9" w:rsidRPr="00D13FF3" w:rsidRDefault="00726DA9" w:rsidP="006B4014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26DA9" w:rsidRPr="00D13FF3" w14:paraId="4F91ABCC" w14:textId="77777777" w:rsidTr="002516BD">
        <w:trPr>
          <w:cantSplit/>
          <w:trHeight w:val="26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4A3" w14:textId="1B7A4826" w:rsidR="00726DA9" w:rsidRPr="00D13FF3" w:rsidRDefault="00726DA9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Využití informačních a komunikačních technologií</w:t>
            </w:r>
          </w:p>
        </w:tc>
      </w:tr>
      <w:tr w:rsidR="00726DA9" w:rsidRPr="00D13FF3" w14:paraId="5BD02D4F" w14:textId="77777777" w:rsidTr="005367C9">
        <w:trPr>
          <w:cantSplit/>
          <w:trHeight w:val="267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850" w14:textId="6AE43A73" w:rsidR="00726DA9" w:rsidRPr="00D13FF3" w:rsidRDefault="00726DA9" w:rsidP="00C76043">
            <w:pPr>
              <w:spacing w:before="60" w:after="60" w:line="256" w:lineRule="auto"/>
              <w:rPr>
                <w:lang w:eastAsia="ja-JP"/>
              </w:rPr>
            </w:pPr>
            <w:r>
              <w:rPr>
                <w:sz w:val="18"/>
                <w:szCs w:val="14"/>
                <w:lang w:eastAsia="ja-JP"/>
              </w:rPr>
              <w:t>Je možné</w:t>
            </w:r>
            <w:r w:rsidRPr="00726DA9">
              <w:rPr>
                <w:sz w:val="18"/>
                <w:szCs w:val="14"/>
                <w:lang w:eastAsia="ja-JP"/>
              </w:rPr>
              <w:t xml:space="preserve"> používat informační a komunikační technologie</w:t>
            </w:r>
            <w:r>
              <w:rPr>
                <w:sz w:val="18"/>
                <w:szCs w:val="14"/>
                <w:lang w:eastAsia="ja-JP"/>
              </w:rPr>
              <w:t xml:space="preserve"> (</w:t>
            </w:r>
            <w:r w:rsidRPr="00726DA9">
              <w:rPr>
                <w:sz w:val="18"/>
                <w:szCs w:val="14"/>
                <w:lang w:eastAsia="ja-JP"/>
              </w:rPr>
              <w:t>ICT</w:t>
            </w:r>
            <w:r>
              <w:rPr>
                <w:sz w:val="18"/>
                <w:szCs w:val="14"/>
                <w:lang w:eastAsia="ja-JP"/>
              </w:rPr>
              <w:t>)</w:t>
            </w:r>
            <w:r w:rsidRPr="00726DA9">
              <w:rPr>
                <w:sz w:val="18"/>
                <w:szCs w:val="14"/>
                <w:lang w:eastAsia="ja-JP"/>
              </w:rPr>
              <w:t xml:space="preserve"> ke shromažďování, uchovávání, získávání, zpracování, analýze a přenosu informací.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42C" w14:textId="655AE513" w:rsidR="00726DA9" w:rsidRPr="00D13FF3" w:rsidRDefault="00726DA9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ANO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8CCC" w14:textId="48D4E49D" w:rsidR="00726DA9" w:rsidRPr="00D13FF3" w:rsidRDefault="00726DA9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C9C" w14:textId="52A014B0" w:rsidR="00726DA9" w:rsidRPr="00D13FF3" w:rsidRDefault="00726DA9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DED" w14:textId="4AAD4060" w:rsidR="00726DA9" w:rsidRPr="00D13FF3" w:rsidRDefault="00726DA9" w:rsidP="00C76043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C76043" w:rsidRPr="00D13FF3" w14:paraId="5C7CA73C" w14:textId="77777777" w:rsidTr="005367C9">
        <w:trPr>
          <w:cantSplit/>
          <w:trHeight w:val="267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AD9C" w14:textId="71F63C3D" w:rsidR="00C76043" w:rsidRDefault="00C76043" w:rsidP="00C76043">
            <w:pPr>
              <w:spacing w:before="60" w:after="60" w:line="256" w:lineRule="auto"/>
              <w:rPr>
                <w:sz w:val="18"/>
                <w:szCs w:val="14"/>
                <w:lang w:eastAsia="ja-JP"/>
              </w:rPr>
            </w:pPr>
            <w:r>
              <w:rPr>
                <w:sz w:val="18"/>
                <w:szCs w:val="14"/>
                <w:lang w:eastAsia="ja-JP"/>
              </w:rPr>
              <w:t>Disponuje žadatel/klient potřebnou infrastrukturu pro podporu použití ICT.</w:t>
            </w:r>
            <w:r>
              <w:rPr>
                <w:rStyle w:val="Znakapoznpodarou"/>
                <w:sz w:val="18"/>
                <w:szCs w:val="14"/>
                <w:lang w:eastAsia="ja-JP"/>
              </w:rPr>
              <w:footnoteReference w:id="4"/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28C" w14:textId="4AD6890A" w:rsidR="00C76043" w:rsidRDefault="00C76043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ANO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9329" w14:textId="23542DAF" w:rsidR="00C76043" w:rsidRPr="00D13FF3" w:rsidRDefault="00C76043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95D6" w14:textId="6F695F60" w:rsidR="00C76043" w:rsidRDefault="00C76043" w:rsidP="00C76043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ja-JP"/>
                <w14:ligatures w14:val="standardContextual"/>
              </w:rPr>
              <w:t>NE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C04" w14:textId="387CC6AF" w:rsidR="00C76043" w:rsidRPr="00D13FF3" w:rsidRDefault="00C76043" w:rsidP="00C76043">
            <w:pPr>
              <w:spacing w:before="60" w:after="60"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instrText xml:space="preserve"> FORMCHECKBOX </w:instrText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separate"/>
            </w:r>
            <w:r w:rsidRPr="00D13FF3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fldChar w:fldCharType="end"/>
            </w:r>
          </w:p>
        </w:tc>
      </w:tr>
      <w:tr w:rsidR="006B4014" w:rsidRPr="00D13FF3" w14:paraId="4F88B657" w14:textId="77777777" w:rsidTr="002516BD">
        <w:trPr>
          <w:cantSplit/>
          <w:trHeight w:val="106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30AF8" w14:textId="77777777" w:rsidR="006B4014" w:rsidRPr="00D13FF3" w:rsidRDefault="006B4014" w:rsidP="006B4014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112A2" w:rsidRPr="00D13FF3" w14:paraId="72936479" w14:textId="77777777" w:rsidTr="002516B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</w:tcBorders>
          </w:tcPr>
          <w:p w14:paraId="6391FC92" w14:textId="654FCC7D" w:rsidR="006112A2" w:rsidRPr="00D13FF3" w:rsidRDefault="006112A2" w:rsidP="00536F3A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13FF3">
              <w:rPr>
                <w:sz w:val="20"/>
                <w:szCs w:val="16"/>
              </w:rPr>
              <w:t>Prohlášení žadatele</w:t>
            </w:r>
            <w:r w:rsidR="00623E5F">
              <w:rPr>
                <w:sz w:val="20"/>
                <w:szCs w:val="16"/>
              </w:rPr>
              <w:t>/klienta</w:t>
            </w:r>
          </w:p>
        </w:tc>
      </w:tr>
      <w:tr w:rsidR="006112A2" w:rsidRPr="00D13FF3" w14:paraId="30A305F6" w14:textId="77777777" w:rsidTr="002516BD">
        <w:tblPrEx>
          <w:tblLook w:val="0000" w:firstRow="0" w:lastRow="0" w:firstColumn="0" w:lastColumn="0" w:noHBand="0" w:noVBand="0"/>
        </w:tblPrEx>
        <w:trPr>
          <w:trHeight w:val="588"/>
          <w:jc w:val="center"/>
        </w:trPr>
        <w:tc>
          <w:tcPr>
            <w:tcW w:w="9209" w:type="dxa"/>
            <w:gridSpan w:val="9"/>
            <w:vAlign w:val="center"/>
          </w:tcPr>
          <w:p w14:paraId="744FB36B" w14:textId="6A3F56F7" w:rsidR="006112A2" w:rsidRPr="00D13FF3" w:rsidRDefault="006112A2" w:rsidP="00DE32AC">
            <w:pPr>
              <w:spacing w:before="120" w:after="120"/>
              <w:jc w:val="both"/>
              <w:rPr>
                <w:sz w:val="20"/>
              </w:rPr>
            </w:pPr>
            <w:r w:rsidRPr="00D13FF3">
              <w:rPr>
                <w:sz w:val="20"/>
              </w:rPr>
              <w:t>Žadatel</w:t>
            </w:r>
            <w:r w:rsidR="002E3447">
              <w:rPr>
                <w:sz w:val="20"/>
              </w:rPr>
              <w:t>/klient</w:t>
            </w:r>
            <w:r w:rsidRPr="00D13FF3">
              <w:rPr>
                <w:sz w:val="20"/>
              </w:rPr>
              <w:t xml:space="preserve"> prohlašuje, že údaje uvedené v</w:t>
            </w:r>
            <w:r w:rsidR="002E3447">
              <w:rPr>
                <w:sz w:val="20"/>
              </w:rPr>
              <w:t> </w:t>
            </w:r>
            <w:r w:rsidRPr="00D13FF3">
              <w:rPr>
                <w:sz w:val="20"/>
              </w:rPr>
              <w:t>t</w:t>
            </w:r>
            <w:r w:rsidR="002E3447">
              <w:rPr>
                <w:sz w:val="20"/>
              </w:rPr>
              <w:t>omto dotazníku</w:t>
            </w:r>
            <w:r w:rsidRPr="00D13FF3">
              <w:rPr>
                <w:sz w:val="20"/>
              </w:rPr>
              <w:t xml:space="preserve"> jsou úplné</w:t>
            </w:r>
            <w:r w:rsidR="00DE32AC" w:rsidRPr="00D13FF3">
              <w:rPr>
                <w:sz w:val="20"/>
              </w:rPr>
              <w:t xml:space="preserve">, správné </w:t>
            </w:r>
            <w:r w:rsidRPr="00D13FF3">
              <w:rPr>
                <w:sz w:val="20"/>
              </w:rPr>
              <w:t xml:space="preserve">a </w:t>
            </w:r>
            <w:r w:rsidR="00DE32AC" w:rsidRPr="00D13FF3">
              <w:rPr>
                <w:sz w:val="20"/>
              </w:rPr>
              <w:t>pravdivé</w:t>
            </w:r>
            <w:r w:rsidRPr="00D13FF3">
              <w:rPr>
                <w:sz w:val="20"/>
              </w:rPr>
              <w:t>.</w:t>
            </w:r>
          </w:p>
        </w:tc>
      </w:tr>
      <w:tr w:rsidR="006112A2" w:rsidRPr="00D13FF3" w14:paraId="145618C0" w14:textId="77777777" w:rsidTr="005367C9">
        <w:tblPrEx>
          <w:tblLook w:val="0000" w:firstRow="0" w:lastRow="0" w:firstColumn="0" w:lastColumn="0" w:noHBand="0" w:noVBand="0"/>
        </w:tblPrEx>
        <w:trPr>
          <w:trHeight w:val="546"/>
          <w:jc w:val="center"/>
        </w:trPr>
        <w:tc>
          <w:tcPr>
            <w:tcW w:w="4595" w:type="dxa"/>
            <w:gridSpan w:val="3"/>
            <w:tcBorders>
              <w:bottom w:val="single" w:sz="4" w:space="0" w:color="auto"/>
            </w:tcBorders>
            <w:vAlign w:val="center"/>
          </w:tcPr>
          <w:p w14:paraId="79286C08" w14:textId="5A49586F" w:rsidR="006112A2" w:rsidRPr="00D13FF3" w:rsidRDefault="008F725F" w:rsidP="008F72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6112A2" w:rsidRPr="00D13FF3">
              <w:rPr>
                <w:bCs/>
                <w:sz w:val="18"/>
                <w:szCs w:val="18"/>
              </w:rPr>
              <w:t xml:space="preserve">atum </w:t>
            </w:r>
            <w:r>
              <w:rPr>
                <w:bCs/>
                <w:sz w:val="18"/>
                <w:szCs w:val="18"/>
              </w:rPr>
              <w:t>zpracování dotazníku</w:t>
            </w:r>
          </w:p>
        </w:tc>
        <w:tc>
          <w:tcPr>
            <w:tcW w:w="4614" w:type="dxa"/>
            <w:gridSpan w:val="6"/>
            <w:tcBorders>
              <w:bottom w:val="single" w:sz="4" w:space="0" w:color="auto"/>
            </w:tcBorders>
            <w:vAlign w:val="center"/>
          </w:tcPr>
          <w:p w14:paraId="312D043B" w14:textId="4B9FB7C9" w:rsidR="00324B31" w:rsidRPr="00D13FF3" w:rsidRDefault="00492B3B" w:rsidP="00536F3A">
            <w:pPr>
              <w:jc w:val="center"/>
              <w:rPr>
                <w:bCs/>
                <w:sz w:val="18"/>
                <w:szCs w:val="18"/>
              </w:rPr>
            </w:pPr>
            <w:r w:rsidRPr="00D13FF3">
              <w:rPr>
                <w:bCs/>
                <w:sz w:val="18"/>
                <w:szCs w:val="18"/>
              </w:rPr>
              <w:t xml:space="preserve">Podpis </w:t>
            </w:r>
            <w:r w:rsidR="006112A2" w:rsidRPr="00D13FF3">
              <w:rPr>
                <w:bCs/>
                <w:sz w:val="18"/>
                <w:szCs w:val="18"/>
              </w:rPr>
              <w:t>žadatele</w:t>
            </w:r>
            <w:r w:rsidR="00623E5F">
              <w:rPr>
                <w:bCs/>
                <w:sz w:val="18"/>
                <w:szCs w:val="18"/>
              </w:rPr>
              <w:t>/klienta</w:t>
            </w:r>
          </w:p>
          <w:p w14:paraId="1EC55B8E" w14:textId="5499F3DB" w:rsidR="006112A2" w:rsidRPr="008F725F" w:rsidRDefault="00492B3B" w:rsidP="00536F3A">
            <w:pPr>
              <w:jc w:val="center"/>
              <w:rPr>
                <w:bCs/>
                <w:i/>
                <w:iCs/>
                <w:sz w:val="20"/>
              </w:rPr>
            </w:pPr>
            <w:r w:rsidRPr="008F725F">
              <w:rPr>
                <w:bCs/>
                <w:i/>
                <w:iCs/>
                <w:sz w:val="18"/>
                <w:szCs w:val="18"/>
              </w:rPr>
              <w:t>(razítko)</w:t>
            </w:r>
          </w:p>
        </w:tc>
      </w:tr>
      <w:tr w:rsidR="006112A2" w:rsidRPr="00D13FF3" w14:paraId="055555A9" w14:textId="77777777" w:rsidTr="005367C9">
        <w:tblPrEx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4595" w:type="dxa"/>
            <w:gridSpan w:val="3"/>
            <w:tcBorders>
              <w:bottom w:val="single" w:sz="4" w:space="0" w:color="auto"/>
            </w:tcBorders>
            <w:vAlign w:val="center"/>
          </w:tcPr>
          <w:p w14:paraId="46004023" w14:textId="77777777" w:rsidR="006112A2" w:rsidRPr="00D13FF3" w:rsidRDefault="006112A2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14" w:type="dxa"/>
            <w:gridSpan w:val="6"/>
            <w:tcBorders>
              <w:bottom w:val="single" w:sz="4" w:space="0" w:color="auto"/>
            </w:tcBorders>
            <w:vAlign w:val="center"/>
          </w:tcPr>
          <w:p w14:paraId="772D3EE7" w14:textId="77777777" w:rsidR="006112A2" w:rsidRDefault="006112A2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4643406C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556F4A88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57C5B8E1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12A95602" w14:textId="77777777" w:rsidR="008F725F" w:rsidRPr="00D13FF3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725F" w:rsidRPr="00D13FF3" w14:paraId="16AF941C" w14:textId="77777777" w:rsidTr="002516BD">
        <w:tblPrEx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47B6B" w14:textId="77777777" w:rsidR="008F725F" w:rsidRPr="00D13FF3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F725F" w:rsidRPr="00D13FF3" w14:paraId="1963DF95" w14:textId="77777777" w:rsidTr="009C3377">
        <w:tblPrEx>
          <w:tblLook w:val="0000" w:firstRow="0" w:lastRow="0" w:firstColumn="0" w:lastColumn="0" w:noHBand="0" w:noVBand="0"/>
        </w:tblPrEx>
        <w:trPr>
          <w:trHeight w:val="4218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4F3" w14:textId="77777777" w:rsidR="008F725F" w:rsidRPr="008F725F" w:rsidRDefault="008F725F" w:rsidP="008F725F">
            <w:pPr>
              <w:spacing w:before="60" w:after="60"/>
              <w:rPr>
                <w:sz w:val="18"/>
                <w:szCs w:val="18"/>
              </w:rPr>
            </w:pPr>
            <w:r w:rsidRPr="008F725F">
              <w:rPr>
                <w:sz w:val="18"/>
                <w:szCs w:val="18"/>
              </w:rPr>
              <w:t xml:space="preserve">POZNÁMKY </w:t>
            </w:r>
            <w:r w:rsidRPr="008F725F">
              <w:rPr>
                <w:rStyle w:val="Znakapoznpodarou"/>
                <w:sz w:val="18"/>
                <w:szCs w:val="18"/>
              </w:rPr>
              <w:footnoteReference w:id="5"/>
            </w:r>
          </w:p>
          <w:p w14:paraId="62D7617B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3B1F82EE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59DF7A79" w14:textId="77777777" w:rsidR="008F725F" w:rsidRDefault="008F725F" w:rsidP="00536F3A">
            <w:pPr>
              <w:jc w:val="center"/>
              <w:rPr>
                <w:bCs/>
                <w:sz w:val="18"/>
                <w:szCs w:val="18"/>
              </w:rPr>
            </w:pPr>
          </w:p>
          <w:p w14:paraId="7232CDD5" w14:textId="77777777" w:rsidR="008F725F" w:rsidRDefault="008F725F" w:rsidP="008F725F">
            <w:pPr>
              <w:rPr>
                <w:bCs/>
                <w:sz w:val="18"/>
                <w:szCs w:val="18"/>
              </w:rPr>
            </w:pPr>
          </w:p>
          <w:p w14:paraId="3F256A18" w14:textId="77777777" w:rsidR="008F725F" w:rsidRPr="00D13FF3" w:rsidRDefault="008F725F" w:rsidP="008F725F">
            <w:pPr>
              <w:rPr>
                <w:bCs/>
                <w:sz w:val="18"/>
                <w:szCs w:val="18"/>
              </w:rPr>
            </w:pPr>
          </w:p>
        </w:tc>
      </w:tr>
    </w:tbl>
    <w:p w14:paraId="7213F61E" w14:textId="72C1B67B" w:rsidR="008F725F" w:rsidRPr="00D13FF3" w:rsidRDefault="008F725F" w:rsidP="00A74299">
      <w:pPr>
        <w:spacing w:before="120" w:after="120"/>
        <w:rPr>
          <w:sz w:val="22"/>
          <w:szCs w:val="22"/>
        </w:rPr>
      </w:pPr>
    </w:p>
    <w:sectPr w:rsidR="008F725F" w:rsidRPr="00D13F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2B08" w14:textId="77777777" w:rsidR="00F16A7E" w:rsidRDefault="00F16A7E" w:rsidP="00396F60">
      <w:r>
        <w:separator/>
      </w:r>
    </w:p>
  </w:endnote>
  <w:endnote w:type="continuationSeparator" w:id="0">
    <w:p w14:paraId="75321084" w14:textId="77777777" w:rsidR="00F16A7E" w:rsidRDefault="00F16A7E" w:rsidP="0039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BEC9" w14:textId="2AEC2018" w:rsidR="006C793F" w:rsidRPr="00647A4B" w:rsidRDefault="00647A4B" w:rsidP="00647A4B">
    <w:pPr>
      <w:tabs>
        <w:tab w:val="center" w:pos="284"/>
      </w:tabs>
      <w:rPr>
        <w:bCs/>
        <w:sz w:val="10"/>
        <w:szCs w:val="6"/>
      </w:rPr>
    </w:pPr>
    <w:r w:rsidRPr="004E3179">
      <w:rPr>
        <w:bCs/>
        <w:sz w:val="16"/>
        <w:szCs w:val="12"/>
      </w:rPr>
      <w:t>Verze 24-00</w:t>
    </w:r>
    <w:r w:rsidR="00B374B6" w:rsidRPr="004E3179">
      <w:rPr>
        <w:bCs/>
        <w:sz w:val="16"/>
        <w:szCs w:val="12"/>
      </w:rPr>
      <w:t>3</w:t>
    </w:r>
    <w:r w:rsidRPr="004E3179">
      <w:rPr>
        <w:bCs/>
        <w:sz w:val="16"/>
        <w:szCs w:val="12"/>
      </w:rPr>
      <w:t>_</w:t>
    </w:r>
    <w:r w:rsidR="006B4014" w:rsidRPr="004E3179">
      <w:rPr>
        <w:bCs/>
        <w:sz w:val="16"/>
        <w:szCs w:val="12"/>
      </w:rPr>
      <w:t>P0</w:t>
    </w:r>
    <w:r w:rsidR="002516BD" w:rsidRPr="004E3179">
      <w:rPr>
        <w:bCs/>
        <w:sz w:val="16"/>
        <w:szCs w:val="12"/>
      </w:rPr>
      <w:t>2</w:t>
    </w:r>
    <w:r w:rsidR="00CB17A3" w:rsidRPr="004E3179">
      <w:rPr>
        <w:bCs/>
        <w:sz w:val="16"/>
        <w:szCs w:val="12"/>
      </w:rPr>
      <w:t>A</w:t>
    </w:r>
    <w:r w:rsidR="006B4014" w:rsidRPr="004E3179">
      <w:rPr>
        <w:bCs/>
        <w:sz w:val="16"/>
        <w:szCs w:val="12"/>
      </w:rPr>
      <w:t>_080</w:t>
    </w:r>
    <w:r w:rsidR="006B4014" w:rsidRPr="00D6592F">
      <w:rPr>
        <w:bCs/>
        <w:sz w:val="16"/>
        <w:szCs w:val="12"/>
      </w:rPr>
      <w:t>-</w:t>
    </w:r>
    <w:r w:rsidR="00AE7B80">
      <w:rPr>
        <w:bCs/>
        <w:sz w:val="16"/>
        <w:szCs w:val="12"/>
      </w:rPr>
      <w:t>MP</w:t>
    </w:r>
    <w:r w:rsidR="006B4014" w:rsidRPr="00D6592F">
      <w:rPr>
        <w:bCs/>
        <w:sz w:val="16"/>
        <w:szCs w:val="12"/>
      </w:rPr>
      <w:t>-C00</w:t>
    </w:r>
    <w:r w:rsidR="00871151">
      <w:rPr>
        <w:bCs/>
        <w:sz w:val="16"/>
        <w:szCs w:val="12"/>
      </w:rPr>
      <w:t>1</w:t>
    </w:r>
    <w:r w:rsidR="006B4014">
      <w:rPr>
        <w:bCs/>
        <w:sz w:val="16"/>
        <w:szCs w:val="12"/>
      </w:rPr>
      <w:t>_Dotazník k ž</w:t>
    </w:r>
    <w:r w:rsidR="006B4014" w:rsidRPr="00D6592F">
      <w:rPr>
        <w:bCs/>
        <w:sz w:val="16"/>
        <w:szCs w:val="12"/>
      </w:rPr>
      <w:t>ádost</w:t>
    </w:r>
    <w:r w:rsidR="006B4014">
      <w:rPr>
        <w:bCs/>
        <w:sz w:val="16"/>
        <w:szCs w:val="12"/>
      </w:rPr>
      <w:t>i</w:t>
    </w:r>
    <w:r w:rsidR="006B4014" w:rsidRPr="00D6592F">
      <w:rPr>
        <w:bCs/>
        <w:sz w:val="16"/>
        <w:szCs w:val="12"/>
      </w:rPr>
      <w:t xml:space="preserve"> o certifikaci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A3CE" w14:textId="77777777" w:rsidR="00F16A7E" w:rsidRDefault="00F16A7E" w:rsidP="00396F60">
      <w:r>
        <w:separator/>
      </w:r>
    </w:p>
  </w:footnote>
  <w:footnote w:type="continuationSeparator" w:id="0">
    <w:p w14:paraId="508C9491" w14:textId="77777777" w:rsidR="00F16A7E" w:rsidRDefault="00F16A7E" w:rsidP="00396F60">
      <w:r>
        <w:continuationSeparator/>
      </w:r>
    </w:p>
  </w:footnote>
  <w:footnote w:id="1">
    <w:p w14:paraId="503E5AFF" w14:textId="3F0FECF5" w:rsidR="00374E17" w:rsidRPr="00302561" w:rsidRDefault="00374E17" w:rsidP="002E3447">
      <w:pPr>
        <w:pStyle w:val="Textpoznpodarou"/>
        <w:spacing w:before="120" w:after="120"/>
        <w:jc w:val="both"/>
        <w:rPr>
          <w:i/>
          <w:iCs/>
          <w:sz w:val="18"/>
          <w:szCs w:val="18"/>
        </w:rPr>
      </w:pPr>
      <w:r w:rsidRPr="00302561">
        <w:rPr>
          <w:rStyle w:val="Znakapoznpodarou"/>
          <w:i/>
          <w:iCs/>
          <w:sz w:val="18"/>
          <w:szCs w:val="18"/>
        </w:rPr>
        <w:footnoteRef/>
      </w:r>
      <w:r w:rsidRPr="00302561">
        <w:rPr>
          <w:i/>
          <w:iCs/>
          <w:sz w:val="18"/>
          <w:szCs w:val="18"/>
        </w:rPr>
        <w:t xml:space="preserve"> Adresa sídla organizace žadatele</w:t>
      </w:r>
      <w:r w:rsidR="00623E5F">
        <w:rPr>
          <w:i/>
          <w:iCs/>
          <w:sz w:val="18"/>
          <w:szCs w:val="18"/>
        </w:rPr>
        <w:t>/klienta</w:t>
      </w:r>
      <w:r w:rsidRPr="00302561">
        <w:rPr>
          <w:i/>
          <w:iCs/>
          <w:sz w:val="18"/>
          <w:szCs w:val="18"/>
        </w:rPr>
        <w:t xml:space="preserve"> </w:t>
      </w:r>
      <w:r w:rsidR="00E7611A" w:rsidRPr="00302561">
        <w:rPr>
          <w:i/>
          <w:iCs/>
          <w:sz w:val="18"/>
          <w:szCs w:val="18"/>
        </w:rPr>
        <w:t xml:space="preserve">a další údaje </w:t>
      </w:r>
      <w:r w:rsidRPr="00302561">
        <w:rPr>
          <w:i/>
          <w:iCs/>
          <w:sz w:val="18"/>
          <w:szCs w:val="18"/>
        </w:rPr>
        <w:t>uveden</w:t>
      </w:r>
      <w:r w:rsidR="00E7611A" w:rsidRPr="00302561">
        <w:rPr>
          <w:i/>
          <w:iCs/>
          <w:sz w:val="18"/>
          <w:szCs w:val="18"/>
        </w:rPr>
        <w:t>é</w:t>
      </w:r>
      <w:r w:rsidRPr="00302561">
        <w:rPr>
          <w:i/>
          <w:iCs/>
          <w:sz w:val="18"/>
          <w:szCs w:val="18"/>
        </w:rPr>
        <w:t xml:space="preserve"> ve Veřejném rejstříku.</w:t>
      </w:r>
    </w:p>
  </w:footnote>
  <w:footnote w:id="2">
    <w:p w14:paraId="24D38B04" w14:textId="170717B3" w:rsidR="00655EC4" w:rsidRPr="00E13F74" w:rsidRDefault="00655EC4" w:rsidP="002E3447">
      <w:pPr>
        <w:pStyle w:val="Textpoznpodarou"/>
        <w:spacing w:before="120" w:after="120"/>
        <w:jc w:val="both"/>
        <w:rPr>
          <w:i/>
          <w:iCs/>
          <w:sz w:val="18"/>
          <w:szCs w:val="18"/>
        </w:rPr>
      </w:pPr>
      <w:r w:rsidRPr="00E13F74">
        <w:rPr>
          <w:rStyle w:val="Znakapoznpodarou"/>
          <w:i/>
          <w:iCs/>
          <w:sz w:val="18"/>
          <w:szCs w:val="18"/>
        </w:rPr>
        <w:footnoteRef/>
      </w:r>
      <w:r w:rsidRPr="00E13F74">
        <w:rPr>
          <w:i/>
          <w:iCs/>
          <w:sz w:val="18"/>
          <w:szCs w:val="18"/>
        </w:rPr>
        <w:t xml:space="preserve"> Pro určení role využijte definice uvedené v ČSN EN ISO 13485</w:t>
      </w:r>
      <w:r w:rsidR="003F1F6A">
        <w:rPr>
          <w:i/>
          <w:iCs/>
          <w:sz w:val="18"/>
          <w:szCs w:val="18"/>
        </w:rPr>
        <w:t>:2016</w:t>
      </w:r>
      <w:r w:rsidRPr="00E13F74">
        <w:rPr>
          <w:i/>
          <w:iCs/>
          <w:sz w:val="18"/>
          <w:szCs w:val="18"/>
        </w:rPr>
        <w:t xml:space="preserve"> </w:t>
      </w:r>
      <w:r w:rsidR="003F1F6A">
        <w:rPr>
          <w:i/>
          <w:iCs/>
          <w:sz w:val="18"/>
          <w:szCs w:val="18"/>
        </w:rPr>
        <w:t>e</w:t>
      </w:r>
      <w:r w:rsidRPr="00E13F74">
        <w:rPr>
          <w:i/>
          <w:iCs/>
          <w:sz w:val="18"/>
          <w:szCs w:val="18"/>
        </w:rPr>
        <w:t>d.2</w:t>
      </w:r>
      <w:r>
        <w:rPr>
          <w:i/>
          <w:iCs/>
          <w:sz w:val="18"/>
          <w:szCs w:val="18"/>
        </w:rPr>
        <w:t>.</w:t>
      </w:r>
    </w:p>
  </w:footnote>
  <w:footnote w:id="3">
    <w:p w14:paraId="655A3862" w14:textId="77777777" w:rsidR="006112A2" w:rsidRDefault="006112A2" w:rsidP="006112A2">
      <w:pPr>
        <w:pStyle w:val="Textpoznpodarou"/>
        <w:jc w:val="both"/>
        <w:rPr>
          <w:i/>
          <w:iCs/>
          <w:sz w:val="18"/>
          <w:szCs w:val="18"/>
        </w:rPr>
      </w:pPr>
      <w:r>
        <w:rPr>
          <w:rStyle w:val="Znakapoznpodarou"/>
          <w:rFonts w:eastAsiaTheme="majorEastAsia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Vyznačte v tabulce s využitím zaškrtávacích polí, kterých zdravotnických prostředků se předmět certifikace týká.</w:t>
      </w:r>
    </w:p>
  </w:footnote>
  <w:footnote w:id="4">
    <w:p w14:paraId="0E71D5C4" w14:textId="1D3E802D" w:rsidR="00C76043" w:rsidRPr="00C76043" w:rsidRDefault="00C76043" w:rsidP="00C76043">
      <w:pPr>
        <w:pStyle w:val="Textpoznpodarou"/>
        <w:spacing w:before="120" w:after="120"/>
        <w:jc w:val="both"/>
        <w:rPr>
          <w:i/>
          <w:iCs/>
          <w:sz w:val="18"/>
          <w:szCs w:val="18"/>
        </w:rPr>
      </w:pPr>
      <w:r w:rsidRPr="00C76043">
        <w:rPr>
          <w:rStyle w:val="Znakapoznpodarou"/>
          <w:i/>
          <w:iCs/>
          <w:sz w:val="18"/>
          <w:szCs w:val="18"/>
        </w:rPr>
        <w:footnoteRef/>
      </w:r>
      <w:r w:rsidRPr="00C76043">
        <w:rPr>
          <w:i/>
          <w:iCs/>
          <w:sz w:val="18"/>
          <w:szCs w:val="18"/>
        </w:rPr>
        <w:t xml:space="preserve"> Pojem ICT představuje používání technologií ke shromažďování, uchovávání, získávání, zpracování, analýze a přenosu informací. Zahrnuje software a hardware jako např. chytré telefony, kapesní zařízení, laptopy, stolní počítače, drony, videokamery, technologie, které jsou součástí oděvu, umělou inteligence a další. Použití ICT může být vhodné jak pro auditování/posuzování na místě, tak i vzdáleně.</w:t>
      </w:r>
    </w:p>
  </w:footnote>
  <w:footnote w:id="5">
    <w:p w14:paraId="35AE6DA0" w14:textId="77777777" w:rsidR="008F725F" w:rsidRPr="00C76043" w:rsidRDefault="008F725F" w:rsidP="008F725F">
      <w:pPr>
        <w:pStyle w:val="Textpoznpodarou"/>
        <w:spacing w:before="120" w:after="120"/>
        <w:jc w:val="both"/>
        <w:rPr>
          <w:i/>
          <w:iCs/>
          <w:sz w:val="18"/>
          <w:szCs w:val="18"/>
        </w:rPr>
      </w:pPr>
      <w:r w:rsidRPr="00C76043">
        <w:rPr>
          <w:rStyle w:val="Znakapoznpodarou"/>
          <w:i/>
          <w:iCs/>
          <w:sz w:val="18"/>
          <w:szCs w:val="18"/>
        </w:rPr>
        <w:footnoteRef/>
      </w:r>
      <w:r w:rsidRPr="00C76043">
        <w:rPr>
          <w:i/>
          <w:iCs/>
          <w:sz w:val="18"/>
          <w:szCs w:val="18"/>
        </w:rPr>
        <w:t xml:space="preserve"> Pole POZNÁMKY využijte podle potřeby k doplnění dalších informací.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2" w:type="dxa"/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073"/>
      <w:gridCol w:w="2693"/>
      <w:gridCol w:w="2473"/>
    </w:tblGrid>
    <w:tr w:rsidR="00396F60" w14:paraId="1E59F086" w14:textId="77777777" w:rsidTr="00FE6848">
      <w:trPr>
        <w:jc w:val="center"/>
      </w:trPr>
      <w:tc>
        <w:tcPr>
          <w:tcW w:w="993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426EE93A" w14:textId="77777777" w:rsidR="00396F60" w:rsidRPr="002D3066" w:rsidRDefault="00396F60" w:rsidP="00396F60">
          <w:pPr>
            <w:tabs>
              <w:tab w:val="center" w:pos="284"/>
            </w:tabs>
            <w:jc w:val="center"/>
          </w:pPr>
          <w:r>
            <w:rPr>
              <w:noProof/>
              <w:sz w:val="40"/>
            </w:rPr>
            <w:drawing>
              <wp:inline distT="0" distB="0" distL="0" distR="0" wp14:anchorId="7B6D0EDB" wp14:editId="21DFE105">
                <wp:extent cx="533400" cy="476250"/>
                <wp:effectExtent l="0" t="0" r="0" b="0"/>
                <wp:docPr id="446336722" name="Obrázek 446336722" descr="P11_011-ZS-C031_logo ČMI_černé provedení_bez nápisu_NOVÉ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11_011-ZS-C031_logo ČMI_černé provedení_bez nápisu_NOVÉ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  <w:vAlign w:val="center"/>
        </w:tcPr>
        <w:p w14:paraId="33F621AD" w14:textId="77777777" w:rsidR="00396F60" w:rsidRPr="002D3066" w:rsidRDefault="00396F60" w:rsidP="00396F60">
          <w:pPr>
            <w:ind w:left="74"/>
          </w:pPr>
          <w:r w:rsidRPr="002D3066">
            <w:rPr>
              <w:b/>
            </w:rPr>
            <w:t>Český metrologický institut</w:t>
          </w:r>
        </w:p>
        <w:p w14:paraId="0476A7E4" w14:textId="77777777" w:rsidR="00396F60" w:rsidRPr="002D3066" w:rsidRDefault="00396F60" w:rsidP="00396F60">
          <w:pPr>
            <w:ind w:left="74"/>
          </w:pPr>
          <w:r w:rsidRPr="002D3066">
            <w:t>Okružní 31</w:t>
          </w:r>
        </w:p>
        <w:p w14:paraId="57139897" w14:textId="77777777" w:rsidR="00396F60" w:rsidRPr="002D3066" w:rsidRDefault="00396F60" w:rsidP="00396F60">
          <w:pPr>
            <w:ind w:left="74"/>
          </w:pPr>
          <w:r w:rsidRPr="002D3066">
            <w:t>638 00 Brno</w:t>
          </w:r>
        </w:p>
      </w:tc>
      <w:tc>
        <w:tcPr>
          <w:tcW w:w="269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25D1ACA1" w14:textId="77777777" w:rsidR="00396F60" w:rsidRPr="002D3066" w:rsidRDefault="00396F60" w:rsidP="00396F60">
          <w:pPr>
            <w:tabs>
              <w:tab w:val="center" w:pos="284"/>
            </w:tabs>
            <w:spacing w:before="60"/>
            <w:jc w:val="center"/>
            <w:rPr>
              <w:b/>
              <w:sz w:val="20"/>
            </w:rPr>
          </w:pPr>
          <w:r w:rsidRPr="002D3066">
            <w:rPr>
              <w:sz w:val="20"/>
            </w:rPr>
            <w:t>Identifikační číslo dokumentu:</w:t>
          </w:r>
        </w:p>
        <w:p w14:paraId="40EDC37D" w14:textId="19F6C4E4" w:rsidR="00396F60" w:rsidRPr="002D3066" w:rsidRDefault="00CB17A3" w:rsidP="00647A4B">
          <w:pPr>
            <w:tabs>
              <w:tab w:val="center" w:pos="284"/>
            </w:tabs>
            <w:jc w:val="center"/>
            <w:rPr>
              <w:b/>
            </w:rPr>
          </w:pPr>
          <w:r>
            <w:rPr>
              <w:b/>
            </w:rPr>
            <w:t>0</w:t>
          </w:r>
          <w:r w:rsidRPr="00B77E2B">
            <w:rPr>
              <w:b/>
            </w:rPr>
            <w:t>80-</w:t>
          </w:r>
          <w:r>
            <w:rPr>
              <w:b/>
            </w:rPr>
            <w:t>MP</w:t>
          </w:r>
          <w:r w:rsidRPr="00B77E2B">
            <w:rPr>
              <w:b/>
            </w:rPr>
            <w:t>-C00</w:t>
          </w:r>
          <w:r>
            <w:rPr>
              <w:b/>
            </w:rPr>
            <w:t>1</w:t>
          </w:r>
          <w:r>
            <w:rPr>
              <w:b/>
            </w:rPr>
            <w:br/>
          </w:r>
          <w:r w:rsidR="006C793F" w:rsidRPr="00452D45">
            <w:rPr>
              <w:b/>
            </w:rPr>
            <w:t>Příloha č</w:t>
          </w:r>
          <w:r w:rsidR="006C793F" w:rsidRPr="004E3179">
            <w:rPr>
              <w:b/>
            </w:rPr>
            <w:t xml:space="preserve">. </w:t>
          </w:r>
          <w:r w:rsidR="001E5F57" w:rsidRPr="004E3179">
            <w:rPr>
              <w:b/>
            </w:rPr>
            <w:t>2</w:t>
          </w:r>
          <w:r w:rsidRPr="004E3179">
            <w:rPr>
              <w:b/>
            </w:rPr>
            <w:t>A</w:t>
          </w:r>
        </w:p>
      </w:tc>
      <w:tc>
        <w:tcPr>
          <w:tcW w:w="2473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14:paraId="25C8AB22" w14:textId="02C72331" w:rsidR="00FE6848" w:rsidRPr="00FE6848" w:rsidRDefault="00396F60" w:rsidP="00FE6848">
          <w:pPr>
            <w:tabs>
              <w:tab w:val="center" w:pos="284"/>
              <w:tab w:val="left" w:pos="636"/>
            </w:tabs>
            <w:spacing w:before="60"/>
            <w:ind w:left="74"/>
            <w:rPr>
              <w:b/>
              <w:sz w:val="20"/>
            </w:rPr>
          </w:pPr>
          <w:r>
            <w:rPr>
              <w:sz w:val="20"/>
            </w:rPr>
            <w:t>Strana</w:t>
          </w:r>
          <w:r w:rsidRPr="002D3066">
            <w:rPr>
              <w:sz w:val="20"/>
            </w:rPr>
            <w:t>:</w:t>
          </w:r>
          <w:r>
            <w:rPr>
              <w:sz w:val="20"/>
            </w:rPr>
            <w:tab/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PAGE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4</w:t>
          </w:r>
          <w:r w:rsidRPr="002D3066">
            <w:rPr>
              <w:rStyle w:val="slostrnky"/>
              <w:b/>
              <w:sz w:val="20"/>
            </w:rPr>
            <w:fldChar w:fldCharType="end"/>
          </w:r>
          <w:r w:rsidRPr="002D3066">
            <w:rPr>
              <w:rStyle w:val="slostrnky"/>
              <w:b/>
              <w:sz w:val="20"/>
            </w:rPr>
            <w:t>/</w:t>
          </w:r>
          <w:r w:rsidRPr="002D3066">
            <w:rPr>
              <w:rStyle w:val="slostrnky"/>
              <w:b/>
              <w:sz w:val="20"/>
            </w:rPr>
            <w:fldChar w:fldCharType="begin"/>
          </w:r>
          <w:r w:rsidRPr="002D3066">
            <w:rPr>
              <w:rStyle w:val="slostrnky"/>
              <w:b/>
              <w:sz w:val="20"/>
            </w:rPr>
            <w:instrText xml:space="preserve"> NUMPAGES </w:instrText>
          </w:r>
          <w:r w:rsidRPr="002D3066"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12</w:t>
          </w:r>
          <w:r w:rsidRPr="002D3066">
            <w:rPr>
              <w:rStyle w:val="slostrnky"/>
              <w:b/>
              <w:sz w:val="20"/>
            </w:rPr>
            <w:fldChar w:fldCharType="end"/>
          </w:r>
          <w:r w:rsidR="00FE6848">
            <w:rPr>
              <w:rStyle w:val="slostrnky"/>
              <w:b/>
              <w:sz w:val="20"/>
            </w:rPr>
            <w:br/>
          </w:r>
          <w:r w:rsidR="00FE6848" w:rsidRPr="00EF68C2">
            <w:rPr>
              <w:rStyle w:val="slostrnky"/>
              <w:b/>
              <w:bCs/>
              <w:color w:val="FF0000"/>
              <w:sz w:val="22"/>
              <w:szCs w:val="22"/>
            </w:rPr>
            <w:t>Číslo záznamu:</w:t>
          </w:r>
          <w:r w:rsidR="00FE6848" w:rsidRPr="00EF68C2">
            <w:rPr>
              <w:rStyle w:val="slostrnky"/>
              <w:b/>
              <w:bCs/>
              <w:color w:val="FF0000"/>
              <w:sz w:val="22"/>
              <w:szCs w:val="22"/>
            </w:rPr>
            <w:br/>
            <w:t>0812-ZM-DXXXX-YY</w:t>
          </w:r>
          <w:r w:rsidR="00EF68C2">
            <w:rPr>
              <w:rStyle w:val="slostrnky"/>
              <w:b/>
              <w:bCs/>
              <w:sz w:val="22"/>
              <w:szCs w:val="22"/>
            </w:rPr>
            <w:br/>
          </w:r>
          <w:r w:rsidR="00EF68C2" w:rsidRPr="00D5764C">
            <w:rPr>
              <w:rStyle w:val="slostrnky"/>
              <w:b/>
              <w:color w:val="FF0000"/>
              <w:sz w:val="22"/>
              <w:szCs w:val="22"/>
            </w:rPr>
            <w:t>(vyplní COSM ČMI)</w:t>
          </w:r>
        </w:p>
      </w:tc>
    </w:tr>
  </w:tbl>
  <w:p w14:paraId="6E2ECCEF" w14:textId="77777777" w:rsidR="00396F60" w:rsidRDefault="0039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4EE"/>
    <w:multiLevelType w:val="singleLevel"/>
    <w:tmpl w:val="D974FA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962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60"/>
    <w:rsid w:val="000363F7"/>
    <w:rsid w:val="00037069"/>
    <w:rsid w:val="0004415C"/>
    <w:rsid w:val="0005601B"/>
    <w:rsid w:val="00057806"/>
    <w:rsid w:val="00084780"/>
    <w:rsid w:val="0009606B"/>
    <w:rsid w:val="000B424D"/>
    <w:rsid w:val="000F3668"/>
    <w:rsid w:val="000F7185"/>
    <w:rsid w:val="001053E0"/>
    <w:rsid w:val="00130203"/>
    <w:rsid w:val="00152F85"/>
    <w:rsid w:val="0015572B"/>
    <w:rsid w:val="001D37E4"/>
    <w:rsid w:val="001D5D62"/>
    <w:rsid w:val="001E5F57"/>
    <w:rsid w:val="0024288C"/>
    <w:rsid w:val="002516BD"/>
    <w:rsid w:val="00257CB7"/>
    <w:rsid w:val="002B6B8A"/>
    <w:rsid w:val="002C35B5"/>
    <w:rsid w:val="002D7AC4"/>
    <w:rsid w:val="002E0FD8"/>
    <w:rsid w:val="002E3447"/>
    <w:rsid w:val="00302561"/>
    <w:rsid w:val="00324B31"/>
    <w:rsid w:val="003358A8"/>
    <w:rsid w:val="0035169B"/>
    <w:rsid w:val="00366FF7"/>
    <w:rsid w:val="00374E17"/>
    <w:rsid w:val="00396F60"/>
    <w:rsid w:val="003F1F6A"/>
    <w:rsid w:val="00400697"/>
    <w:rsid w:val="004127BC"/>
    <w:rsid w:val="00417DBD"/>
    <w:rsid w:val="0044787E"/>
    <w:rsid w:val="00492B3B"/>
    <w:rsid w:val="004B13D4"/>
    <w:rsid w:val="004E30E9"/>
    <w:rsid w:val="004E3179"/>
    <w:rsid w:val="0053242A"/>
    <w:rsid w:val="005367C9"/>
    <w:rsid w:val="00564C71"/>
    <w:rsid w:val="005F28E3"/>
    <w:rsid w:val="00601689"/>
    <w:rsid w:val="006112A2"/>
    <w:rsid w:val="00623E5F"/>
    <w:rsid w:val="00641892"/>
    <w:rsid w:val="00647A4B"/>
    <w:rsid w:val="00655EC4"/>
    <w:rsid w:val="006679E5"/>
    <w:rsid w:val="0067290B"/>
    <w:rsid w:val="006B4014"/>
    <w:rsid w:val="006C793F"/>
    <w:rsid w:val="006D1F6C"/>
    <w:rsid w:val="006E3CC3"/>
    <w:rsid w:val="00726DA9"/>
    <w:rsid w:val="00742658"/>
    <w:rsid w:val="0074395E"/>
    <w:rsid w:val="00762DB9"/>
    <w:rsid w:val="0076420E"/>
    <w:rsid w:val="00781C7C"/>
    <w:rsid w:val="007B66ED"/>
    <w:rsid w:val="007D6BCC"/>
    <w:rsid w:val="007D7C70"/>
    <w:rsid w:val="007F41D1"/>
    <w:rsid w:val="0086356A"/>
    <w:rsid w:val="008677A6"/>
    <w:rsid w:val="00871151"/>
    <w:rsid w:val="0087703A"/>
    <w:rsid w:val="008834C0"/>
    <w:rsid w:val="008A4F92"/>
    <w:rsid w:val="008F725F"/>
    <w:rsid w:val="00920063"/>
    <w:rsid w:val="00924369"/>
    <w:rsid w:val="00950DF3"/>
    <w:rsid w:val="00961A35"/>
    <w:rsid w:val="00984DD7"/>
    <w:rsid w:val="00993F0C"/>
    <w:rsid w:val="009A6A6B"/>
    <w:rsid w:val="009A7209"/>
    <w:rsid w:val="009C3377"/>
    <w:rsid w:val="009E7591"/>
    <w:rsid w:val="00A13439"/>
    <w:rsid w:val="00A16C27"/>
    <w:rsid w:val="00A54A7B"/>
    <w:rsid w:val="00A74299"/>
    <w:rsid w:val="00AA3C50"/>
    <w:rsid w:val="00AC09BC"/>
    <w:rsid w:val="00AD3D56"/>
    <w:rsid w:val="00AE7375"/>
    <w:rsid w:val="00AE7B80"/>
    <w:rsid w:val="00AF5C8F"/>
    <w:rsid w:val="00B05BFD"/>
    <w:rsid w:val="00B374B6"/>
    <w:rsid w:val="00B42A15"/>
    <w:rsid w:val="00B60EF3"/>
    <w:rsid w:val="00B81376"/>
    <w:rsid w:val="00B944BB"/>
    <w:rsid w:val="00BE4A93"/>
    <w:rsid w:val="00C00671"/>
    <w:rsid w:val="00C523B1"/>
    <w:rsid w:val="00C70CAD"/>
    <w:rsid w:val="00C76043"/>
    <w:rsid w:val="00CB17A3"/>
    <w:rsid w:val="00CC6BCC"/>
    <w:rsid w:val="00CC7D03"/>
    <w:rsid w:val="00CD711D"/>
    <w:rsid w:val="00CF712B"/>
    <w:rsid w:val="00D10BFE"/>
    <w:rsid w:val="00D13FF3"/>
    <w:rsid w:val="00D529D6"/>
    <w:rsid w:val="00D73A5C"/>
    <w:rsid w:val="00DB2CB7"/>
    <w:rsid w:val="00DC57D2"/>
    <w:rsid w:val="00DD3E59"/>
    <w:rsid w:val="00DE2E26"/>
    <w:rsid w:val="00DE32AC"/>
    <w:rsid w:val="00E0004F"/>
    <w:rsid w:val="00E13F74"/>
    <w:rsid w:val="00E232FF"/>
    <w:rsid w:val="00E36B3E"/>
    <w:rsid w:val="00E44001"/>
    <w:rsid w:val="00E61F12"/>
    <w:rsid w:val="00E7611A"/>
    <w:rsid w:val="00E9118B"/>
    <w:rsid w:val="00E924D8"/>
    <w:rsid w:val="00E94213"/>
    <w:rsid w:val="00EC2A04"/>
    <w:rsid w:val="00ED26CA"/>
    <w:rsid w:val="00EF2B12"/>
    <w:rsid w:val="00EF68C2"/>
    <w:rsid w:val="00F16A7E"/>
    <w:rsid w:val="00F47D3C"/>
    <w:rsid w:val="00FA1377"/>
    <w:rsid w:val="00FB6B35"/>
    <w:rsid w:val="00FE6848"/>
    <w:rsid w:val="00FF48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4B27"/>
  <w15:chartTrackingRefBased/>
  <w15:docId w15:val="{0C6DE151-E46A-4A08-A640-2C80E4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F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F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F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F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F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F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F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F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F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F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F6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39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F60"/>
  </w:style>
  <w:style w:type="paragraph" w:styleId="Zpat">
    <w:name w:val="footer"/>
    <w:basedOn w:val="Normln"/>
    <w:link w:val="ZpatChar"/>
    <w:uiPriority w:val="99"/>
    <w:unhideWhenUsed/>
    <w:rsid w:val="0039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F60"/>
  </w:style>
  <w:style w:type="character" w:styleId="slostrnky">
    <w:name w:val="page number"/>
    <w:basedOn w:val="Standardnpsmoodstavce"/>
    <w:rsid w:val="00396F60"/>
  </w:style>
  <w:style w:type="paragraph" w:styleId="Zkladntextodsazen">
    <w:name w:val="Body Text Indent"/>
    <w:basedOn w:val="Normln"/>
    <w:link w:val="ZkladntextodsazenChar"/>
    <w:semiHidden/>
    <w:rsid w:val="0076420E"/>
    <w:pPr>
      <w:pBdr>
        <w:bottom w:val="double" w:sz="6" w:space="1" w:color="auto"/>
      </w:pBdr>
      <w:ind w:left="1418" w:hanging="141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6420E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6420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4E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4E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74E17"/>
    <w:rPr>
      <w:vertAlign w:val="superscript"/>
    </w:rPr>
  </w:style>
  <w:style w:type="table" w:styleId="Mkatabulky">
    <w:name w:val="Table Grid"/>
    <w:basedOn w:val="Normlntabulka"/>
    <w:uiPriority w:val="39"/>
    <w:rsid w:val="0035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1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6B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6B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6B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370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AD32D12259A4480D5372D5F66F0E0" ma:contentTypeVersion="13" ma:contentTypeDescription="Vytvoří nový dokument" ma:contentTypeScope="" ma:versionID="225e7a2c174c883a741bac92812d0df7">
  <xsd:schema xmlns:xsd="http://www.w3.org/2001/XMLSchema" xmlns:xs="http://www.w3.org/2001/XMLSchema" xmlns:p="http://schemas.microsoft.com/office/2006/metadata/properties" xmlns:ns2="59f013ab-dec3-41d1-9d0a-7643f0f5a391" xmlns:ns3="09f9e829-9f05-4eb6-8cf0-e1f8bb06fc35" targetNamespace="http://schemas.microsoft.com/office/2006/metadata/properties" ma:root="true" ma:fieldsID="3fddce654994190cf85f7c66530d1fed" ns2:_="" ns3:_="">
    <xsd:import namespace="59f013ab-dec3-41d1-9d0a-7643f0f5a391"/>
    <xsd:import namespace="09f9e829-9f05-4eb6-8cf0-e1f8bb06f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013ab-dec3-41d1-9d0a-7643f0f5a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3354ccd-cdee-4add-b32b-a28a23bf2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e829-9f05-4eb6-8cf0-e1f8bb06f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8318-88a1-4cce-a4ef-bacc3fee82ff}" ma:internalName="TaxCatchAll" ma:showField="CatchAllData" ma:web="09f9e829-9f05-4eb6-8cf0-e1f8bb06f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013ab-dec3-41d1-9d0a-7643f0f5a391">
      <Terms xmlns="http://schemas.microsoft.com/office/infopath/2007/PartnerControls"/>
    </lcf76f155ced4ddcb4097134ff3c332f>
    <TaxCatchAll xmlns="09f9e829-9f05-4eb6-8cf0-e1f8bb06fc35" xsi:nil="true"/>
  </documentManagement>
</p:properties>
</file>

<file path=customXml/itemProps1.xml><?xml version="1.0" encoding="utf-8"?>
<ds:datastoreItem xmlns:ds="http://schemas.openxmlformats.org/officeDocument/2006/customXml" ds:itemID="{CDA67EAC-088B-4C9C-91B9-650C925A6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5EC9A-91CC-46B2-842B-48A8B9DE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013ab-dec3-41d1-9d0a-7643f0f5a391"/>
    <ds:schemaRef ds:uri="09f9e829-9f05-4eb6-8cf0-e1f8bb06f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DE8E8-76E0-483B-90BA-A0CE72E6B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25AA7-7787-48D6-8BDD-D47A1F135CCF}">
  <ds:schemaRefs>
    <ds:schemaRef ds:uri="http://schemas.microsoft.com/office/2006/metadata/properties"/>
    <ds:schemaRef ds:uri="http://schemas.microsoft.com/office/infopath/2007/PartnerControls"/>
    <ds:schemaRef ds:uri="59f013ab-dec3-41d1-9d0a-7643f0f5a391"/>
    <ds:schemaRef ds:uri="09f9e829-9f05-4eb6-8cf0-e1f8bb06f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Škrdleta</dc:creator>
  <cp:keywords/>
  <dc:description/>
  <cp:lastModifiedBy>Jana Meistrová</cp:lastModifiedBy>
  <cp:revision>3</cp:revision>
  <cp:lastPrinted>2024-08-23T05:10:00Z</cp:lastPrinted>
  <dcterms:created xsi:type="dcterms:W3CDTF">2024-11-07T14:14:00Z</dcterms:created>
  <dcterms:modified xsi:type="dcterms:W3CDTF">2024-11-07T14:15:00Z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0x010100F72AD32D12259A4480D5372D5F66F0E0</vt:lpwstr>
  </property>
</Properties>
</file>