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7"/>
        <w:gridCol w:w="39"/>
        <w:gridCol w:w="921"/>
        <w:gridCol w:w="331"/>
        <w:gridCol w:w="82"/>
        <w:gridCol w:w="21"/>
        <w:gridCol w:w="509"/>
        <w:gridCol w:w="32"/>
        <w:gridCol w:w="9"/>
        <w:gridCol w:w="256"/>
        <w:gridCol w:w="252"/>
        <w:gridCol w:w="70"/>
        <w:gridCol w:w="412"/>
        <w:gridCol w:w="419"/>
        <w:gridCol w:w="260"/>
        <w:gridCol w:w="185"/>
        <w:gridCol w:w="206"/>
        <w:gridCol w:w="777"/>
        <w:gridCol w:w="6"/>
        <w:gridCol w:w="338"/>
        <w:gridCol w:w="368"/>
        <w:gridCol w:w="145"/>
        <w:gridCol w:w="142"/>
        <w:gridCol w:w="62"/>
        <w:gridCol w:w="100"/>
        <w:gridCol w:w="1160"/>
        <w:gridCol w:w="1235"/>
        <w:gridCol w:w="6"/>
      </w:tblGrid>
      <w:tr w:rsidR="008C68BF" w:rsidRPr="006E6282" w14:paraId="3D670793" w14:textId="77777777" w:rsidTr="006513B4">
        <w:trPr>
          <w:cantSplit/>
          <w:trHeight w:val="73"/>
        </w:trPr>
        <w:tc>
          <w:tcPr>
            <w:tcW w:w="922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28F796F5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28E6E227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9A72B0" w14:textId="1774FEAC" w:rsidR="00401182" w:rsidRPr="0008218C" w:rsidRDefault="003F44D9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44D25FF0" wp14:editId="3094F268">
                  <wp:extent cx="1295400" cy="44958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2E8D13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64BBF90C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20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EBA40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164647E2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2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E2C5C" w14:textId="5B9E8591" w:rsidR="00227944" w:rsidRPr="00604C8F" w:rsidRDefault="0008218C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1914F3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4</w:t>
            </w: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157C45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1914F3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69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4088795" w14:textId="77777777" w:rsidR="00227944" w:rsidRPr="00165851" w:rsidRDefault="00CA2EBA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MĚŘICÍ TRANSFORMÁTORY PROUDU A NAPĚTÍ</w:t>
            </w:r>
          </w:p>
        </w:tc>
      </w:tr>
      <w:tr w:rsidR="00193507" w:rsidRPr="0008218C" w14:paraId="3CCAAFD6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20" w:type="dxa"/>
            <w:gridSpan w:val="29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21405A08" w14:textId="2262BACB" w:rsidR="00193507" w:rsidRPr="0008218C" w:rsidRDefault="003F44D9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55B764E2" wp14:editId="1B4ADF3C">
                  <wp:extent cx="5966460" cy="25146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6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0642D4FC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78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6C870CB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40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9C039A" w14:textId="77777777" w:rsidR="00E45D4A" w:rsidRPr="00E26C4F" w:rsidRDefault="0008218C" w:rsidP="00825F44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6676CD72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F17733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B520BB" w:rsidRPr="00604C8F" w14:paraId="04BF5861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9214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76B47A28" w14:textId="77777777" w:rsidR="00B520BB" w:rsidRPr="00604C8F" w:rsidRDefault="00B520BB">
            <w:pPr>
              <w:pStyle w:val="Zkladntext"/>
              <w:spacing w:before="6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</w:t>
            </w:r>
          </w:p>
        </w:tc>
      </w:tr>
      <w:tr w:rsidR="00B520BB" w:rsidRPr="00604C8F" w14:paraId="7E9F0DD7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16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BAE40DA" w14:textId="77777777" w:rsidR="00B520BB" w:rsidRPr="001D239A" w:rsidRDefault="00B520BB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704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FACD34" w14:textId="3CA0DCFC" w:rsidR="00B520BB" w:rsidRPr="00327BC6" w:rsidRDefault="00B520BB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Měřicí transformátor proudu</w:t>
            </w:r>
            <w:r w:rsidR="004118FD">
              <w:rPr>
                <w:rFonts w:ascii="Arial" w:hAnsi="Arial" w:cs="Arial"/>
                <w:bCs/>
                <w:color w:val="000000"/>
                <w:sz w:val="20"/>
              </w:rPr>
              <w:t xml:space="preserve"> MTP</w:t>
            </w:r>
          </w:p>
        </w:tc>
      </w:tr>
      <w:tr w:rsidR="00B520BB" w:rsidRPr="00604C8F" w14:paraId="28773D02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16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6E2FC06" w14:textId="77777777" w:rsidR="00B520BB" w:rsidRPr="001D239A" w:rsidRDefault="00B520BB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704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EB4307" w14:textId="7E0FE8F5" w:rsidR="00B520BB" w:rsidRPr="00327BC6" w:rsidRDefault="004118FD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3</w:t>
            </w:r>
            <w:r w:rsidR="00B520BB">
              <w:rPr>
                <w:rFonts w:ascii="Arial" w:hAnsi="Arial" w:cs="Arial"/>
                <w:bCs/>
                <w:color w:val="000000"/>
                <w:sz w:val="20"/>
              </w:rPr>
              <w:t>00 A / 5 A</w:t>
            </w:r>
          </w:p>
        </w:tc>
      </w:tr>
      <w:tr w:rsidR="00B80BAA" w:rsidRPr="00604C8F" w14:paraId="391DFFD3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16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7F91977" w14:textId="70C67A3B" w:rsidR="00B80BAA" w:rsidRPr="001D239A" w:rsidRDefault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TŘÍDA PŘESNOSTI:</w:t>
            </w:r>
          </w:p>
        </w:tc>
        <w:tc>
          <w:tcPr>
            <w:tcW w:w="704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52E4BD" w14:textId="60390203" w:rsidR="00B80BAA" w:rsidRDefault="00B80BAA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0,5</w:t>
            </w:r>
          </w:p>
        </w:tc>
      </w:tr>
      <w:tr w:rsidR="00B520BB" w:rsidRPr="00385743" w14:paraId="3283075E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  <w:cantSplit/>
          <w:trHeight w:val="73"/>
        </w:trPr>
        <w:tc>
          <w:tcPr>
            <w:tcW w:w="9214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6C4AED" w14:textId="77777777" w:rsidR="00B520BB" w:rsidRPr="000346E4" w:rsidRDefault="00B520BB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B520BB" w:rsidRPr="00604C8F" w14:paraId="0F7BB05E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9214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7BE6D80" w14:textId="77777777" w:rsidR="00B520BB" w:rsidRPr="00327BC6" w:rsidRDefault="00B520BB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</w:tr>
      <w:tr w:rsidR="00B520BB" w:rsidRPr="00604C8F" w14:paraId="2C026078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91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729AE50" w14:textId="77777777" w:rsidR="00B520BB" w:rsidRDefault="00B520BB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3,75 VA</w:t>
            </w:r>
          </w:p>
        </w:tc>
        <w:tc>
          <w:tcPr>
            <w:tcW w:w="12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510F453" w14:textId="77777777" w:rsidR="00B520BB" w:rsidRDefault="00B520BB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cos </w:t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sym w:font="Symbol" w:char="F062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= 1</w:t>
            </w:r>
          </w:p>
        </w:tc>
        <w:tc>
          <w:tcPr>
            <w:tcW w:w="116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79F602" w14:textId="77777777" w:rsidR="00B520BB" w:rsidRPr="0068377F" w:rsidRDefault="00B520BB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1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DF8D1B" w14:textId="77777777" w:rsidR="00B520BB" w:rsidRPr="0068377F" w:rsidRDefault="00B520BB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116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35319A" w14:textId="77777777" w:rsidR="00B520BB" w:rsidRPr="0068377F" w:rsidRDefault="00B520BB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116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BCD743" w14:textId="77777777" w:rsidR="00B520BB" w:rsidRPr="0068377F" w:rsidRDefault="00B520BB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11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9AD1A0" w14:textId="77777777" w:rsidR="00B520BB" w:rsidRPr="0068377F" w:rsidRDefault="00B520BB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120</w:t>
            </w:r>
          </w:p>
        </w:tc>
        <w:tc>
          <w:tcPr>
            <w:tcW w:w="1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4A68A803" w14:textId="77777777" w:rsidR="00B520BB" w:rsidRPr="0068377F" w:rsidRDefault="00B520BB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% I</w:t>
            </w:r>
            <w:r w:rsidRPr="0068377F">
              <w:rPr>
                <w:rFonts w:ascii="Arial" w:hAnsi="Arial" w:cs="Arial"/>
                <w:b/>
                <w:bCs/>
                <w:color w:val="000000"/>
                <w:sz w:val="20"/>
                <w:vertAlign w:val="subscript"/>
              </w:rPr>
              <w:t>n</w:t>
            </w:r>
          </w:p>
        </w:tc>
      </w:tr>
      <w:tr w:rsidR="00B520BB" w:rsidRPr="00604C8F" w14:paraId="28638B0E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91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23BAC37" w14:textId="77777777" w:rsidR="00B520BB" w:rsidRDefault="00B520BB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15 VA</w:t>
            </w:r>
          </w:p>
        </w:tc>
        <w:tc>
          <w:tcPr>
            <w:tcW w:w="12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64AA4E6" w14:textId="77777777" w:rsidR="00B520BB" w:rsidRDefault="00B520BB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cos </w:t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sym w:font="Symbol" w:char="F062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= 0,8</w:t>
            </w:r>
          </w:p>
        </w:tc>
        <w:tc>
          <w:tcPr>
            <w:tcW w:w="116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A5138D" w14:textId="77777777" w:rsidR="00B520BB" w:rsidRPr="0068377F" w:rsidRDefault="00B520BB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1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EBD5C6" w14:textId="77777777" w:rsidR="00B520BB" w:rsidRPr="0068377F" w:rsidRDefault="00B520BB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116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74E6B1" w14:textId="77777777" w:rsidR="00B520BB" w:rsidRPr="0068377F" w:rsidRDefault="00B520BB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50</w:t>
            </w:r>
          </w:p>
        </w:tc>
        <w:tc>
          <w:tcPr>
            <w:tcW w:w="116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C3055F" w14:textId="77777777" w:rsidR="00B520BB" w:rsidRPr="0068377F" w:rsidRDefault="00B520BB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11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B1C4BB" w14:textId="77777777" w:rsidR="00B520BB" w:rsidRPr="0068377F" w:rsidRDefault="00B520BB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120</w:t>
            </w:r>
          </w:p>
        </w:tc>
        <w:tc>
          <w:tcPr>
            <w:tcW w:w="1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62D5351D" w14:textId="77777777" w:rsidR="00B520BB" w:rsidRPr="0068377F" w:rsidRDefault="00B520BB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% I</w:t>
            </w:r>
            <w:r w:rsidRPr="0068377F">
              <w:rPr>
                <w:rFonts w:ascii="Arial" w:hAnsi="Arial" w:cs="Arial"/>
                <w:b/>
                <w:bCs/>
                <w:color w:val="000000"/>
                <w:sz w:val="20"/>
                <w:vertAlign w:val="subscript"/>
              </w:rPr>
              <w:t>n</w:t>
            </w:r>
          </w:p>
        </w:tc>
      </w:tr>
      <w:tr w:rsidR="00B520BB" w:rsidRPr="00385743" w14:paraId="677AF8AC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16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DDA52AF" w14:textId="77777777" w:rsidR="00B520BB" w:rsidRDefault="00B520BB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PŘEDMĚT MĚŘENÍ:</w:t>
            </w:r>
          </w:p>
        </w:tc>
        <w:tc>
          <w:tcPr>
            <w:tcW w:w="349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A2B8B4" w14:textId="77777777" w:rsidR="00B520BB" w:rsidRPr="00327BC6" w:rsidRDefault="00B520BB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Chyba proudu</w:t>
            </w:r>
          </w:p>
        </w:tc>
        <w:tc>
          <w:tcPr>
            <w:tcW w:w="355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947C8C" w14:textId="77777777" w:rsidR="00B520BB" w:rsidRPr="00327BC6" w:rsidRDefault="00B520BB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Chyba úhlu</w:t>
            </w:r>
          </w:p>
        </w:tc>
      </w:tr>
      <w:tr w:rsidR="00B80BAA" w:rsidRPr="00385743" w14:paraId="00532207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16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3A2DB63" w14:textId="77777777" w:rsidR="00B80BAA" w:rsidRPr="001D239A" w:rsidRDefault="00B80BAA" w:rsidP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704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C75D4D" w14:textId="448AD3D6" w:rsidR="00B80BAA" w:rsidRPr="00327BC6" w:rsidRDefault="00B80BAA" w:rsidP="00B80BAA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Diferenciální nebo vzorkovací podle podmínek a vybavení laboratoře</w:t>
            </w:r>
          </w:p>
        </w:tc>
      </w:tr>
      <w:tr w:rsidR="00B80BAA" w:rsidRPr="00385743" w14:paraId="76CCBBEE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  <w:cantSplit/>
          <w:trHeight w:val="73"/>
        </w:trPr>
        <w:tc>
          <w:tcPr>
            <w:tcW w:w="9214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4D0BDC" w14:textId="77777777" w:rsidR="00B80BAA" w:rsidRPr="000346E4" w:rsidRDefault="00B80BAA" w:rsidP="00B80BAA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B80BAA" w:rsidRPr="00385743" w14:paraId="24F19EAC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9214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27528CD5" w14:textId="77777777" w:rsidR="00B80BAA" w:rsidRPr="00604C8F" w:rsidRDefault="00B80BAA" w:rsidP="00B80BAA">
            <w:pPr>
              <w:pStyle w:val="Zkladn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B</w:t>
            </w:r>
          </w:p>
        </w:tc>
      </w:tr>
      <w:tr w:rsidR="00B80BAA" w:rsidRPr="00604C8F" w14:paraId="65DE7ACC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16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460F769" w14:textId="77777777" w:rsidR="00B80BAA" w:rsidRPr="001D239A" w:rsidRDefault="00B80BAA" w:rsidP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704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00698F" w14:textId="5A100EF6" w:rsidR="00B80BAA" w:rsidRPr="00327BC6" w:rsidRDefault="00B80BAA" w:rsidP="00B80BAA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Měřicí transformátor napětí GE 36</w:t>
            </w:r>
          </w:p>
        </w:tc>
      </w:tr>
      <w:tr w:rsidR="00B80BAA" w:rsidRPr="00604C8F" w14:paraId="004C9540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16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319DB06" w14:textId="77777777" w:rsidR="00B80BAA" w:rsidRPr="001D239A" w:rsidRDefault="00B80BAA" w:rsidP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704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F432C6" w14:textId="77777777" w:rsidR="00B80BAA" w:rsidRPr="00327BC6" w:rsidRDefault="00B80BAA" w:rsidP="00B80BAA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35 000 /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sym w:font="Symbol" w:char="F0D6"/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3 V // 100 /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sym w:font="Symbol" w:char="F0D6"/>
            </w:r>
            <w:r>
              <w:rPr>
                <w:rFonts w:ascii="Arial" w:hAnsi="Arial" w:cs="Arial"/>
                <w:bCs/>
                <w:color w:val="000000"/>
                <w:sz w:val="20"/>
              </w:rPr>
              <w:t>3 V</w:t>
            </w:r>
          </w:p>
        </w:tc>
      </w:tr>
      <w:tr w:rsidR="00D45F31" w:rsidRPr="00604C8F" w14:paraId="1FE057D7" w14:textId="77777777" w:rsidTr="00880AB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16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9372C83" w14:textId="77777777" w:rsidR="00D45F31" w:rsidRPr="001D239A" w:rsidRDefault="00D45F31" w:rsidP="00880AB0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TŘÍDA PŘESNOSTI:</w:t>
            </w:r>
          </w:p>
        </w:tc>
        <w:tc>
          <w:tcPr>
            <w:tcW w:w="704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B35C14" w14:textId="77777777" w:rsidR="00D45F31" w:rsidRDefault="00D45F31" w:rsidP="00880AB0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0,5</w:t>
            </w:r>
          </w:p>
        </w:tc>
      </w:tr>
      <w:tr w:rsidR="00B80BAA" w:rsidRPr="00385743" w14:paraId="2F6B9242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  <w:cantSplit/>
          <w:trHeight w:val="73"/>
        </w:trPr>
        <w:tc>
          <w:tcPr>
            <w:tcW w:w="9214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065806" w14:textId="77777777" w:rsidR="00B80BAA" w:rsidRPr="000346E4" w:rsidRDefault="00B80BAA" w:rsidP="00B80BAA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B80BAA" w:rsidRPr="00604C8F" w14:paraId="64857020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9214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CD6B909" w14:textId="77777777" w:rsidR="00B80BAA" w:rsidRPr="00327BC6" w:rsidRDefault="00B80BAA" w:rsidP="00B80BAA">
            <w:pPr>
              <w:pStyle w:val="Zkladntext"/>
              <w:spacing w:before="120" w:after="60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</w:tr>
      <w:tr w:rsidR="00B80BAA" w:rsidRPr="00604C8F" w14:paraId="40254138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91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E2B5E01" w14:textId="77777777" w:rsidR="00B80BAA" w:rsidRDefault="00B80BAA" w:rsidP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15 VA</w:t>
            </w:r>
          </w:p>
        </w:tc>
        <w:tc>
          <w:tcPr>
            <w:tcW w:w="12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0C2392A" w14:textId="77777777" w:rsidR="00B80BAA" w:rsidRDefault="00B80BAA" w:rsidP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cos </w:t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sym w:font="Symbol" w:char="F062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= 0,8</w:t>
            </w:r>
          </w:p>
        </w:tc>
        <w:tc>
          <w:tcPr>
            <w:tcW w:w="116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17A9D9" w14:textId="77777777" w:rsidR="00B80BAA" w:rsidRPr="0068377F" w:rsidRDefault="00B80BAA" w:rsidP="00B80BA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40</w:t>
            </w:r>
          </w:p>
        </w:tc>
        <w:tc>
          <w:tcPr>
            <w:tcW w:w="11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DB960A" w14:textId="77777777" w:rsidR="00B80BAA" w:rsidRPr="0068377F" w:rsidRDefault="00B80BAA" w:rsidP="00B80BA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116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17DDEB" w14:textId="77777777" w:rsidR="00B80BAA" w:rsidRPr="0068377F" w:rsidRDefault="00B80BAA" w:rsidP="00B80BA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80</w:t>
            </w:r>
          </w:p>
        </w:tc>
        <w:tc>
          <w:tcPr>
            <w:tcW w:w="116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A94382" w14:textId="77777777" w:rsidR="00B80BAA" w:rsidRPr="0068377F" w:rsidRDefault="00B80BAA" w:rsidP="00B80BA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11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8FA27A" w14:textId="77777777" w:rsidR="00B80BAA" w:rsidRPr="0068377F" w:rsidRDefault="00B80BAA" w:rsidP="00B80BA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120</w:t>
            </w:r>
          </w:p>
        </w:tc>
        <w:tc>
          <w:tcPr>
            <w:tcW w:w="1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7A58EA66" w14:textId="77777777" w:rsidR="00B80BAA" w:rsidRPr="0068377F" w:rsidRDefault="00B80BAA" w:rsidP="00B80BA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% U</w:t>
            </w:r>
            <w:r w:rsidRPr="0068377F">
              <w:rPr>
                <w:rFonts w:ascii="Arial" w:hAnsi="Arial" w:cs="Arial"/>
                <w:b/>
                <w:bCs/>
                <w:color w:val="000000"/>
                <w:sz w:val="20"/>
                <w:vertAlign w:val="subscript"/>
              </w:rPr>
              <w:t>n</w:t>
            </w:r>
          </w:p>
        </w:tc>
      </w:tr>
      <w:tr w:rsidR="00B80BAA" w:rsidRPr="00604C8F" w14:paraId="200F64E7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91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043C60D" w14:textId="77777777" w:rsidR="00B80BAA" w:rsidRDefault="00B80BAA" w:rsidP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60 VA</w:t>
            </w:r>
          </w:p>
        </w:tc>
        <w:tc>
          <w:tcPr>
            <w:tcW w:w="12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311D037" w14:textId="77777777" w:rsidR="00B80BAA" w:rsidRDefault="00B80BAA" w:rsidP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cos </w:t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sym w:font="Symbol" w:char="F062"/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= 0,8</w:t>
            </w:r>
          </w:p>
        </w:tc>
        <w:tc>
          <w:tcPr>
            <w:tcW w:w="116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6DB29D" w14:textId="77777777" w:rsidR="00B80BAA" w:rsidRPr="0068377F" w:rsidRDefault="00B80BAA" w:rsidP="00B80BA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40</w:t>
            </w:r>
          </w:p>
        </w:tc>
        <w:tc>
          <w:tcPr>
            <w:tcW w:w="116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69E26A" w14:textId="77777777" w:rsidR="00B80BAA" w:rsidRPr="0068377F" w:rsidRDefault="00B80BAA" w:rsidP="00B80BA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116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1FCAE2" w14:textId="77777777" w:rsidR="00B80BAA" w:rsidRPr="0068377F" w:rsidRDefault="00B80BAA" w:rsidP="00B80BA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80</w:t>
            </w:r>
          </w:p>
        </w:tc>
        <w:tc>
          <w:tcPr>
            <w:tcW w:w="116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7B719CB" w14:textId="77777777" w:rsidR="00B80BAA" w:rsidRPr="0068377F" w:rsidRDefault="00B80BAA" w:rsidP="00B80BA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11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65447C" w14:textId="77777777" w:rsidR="00B80BAA" w:rsidRPr="0068377F" w:rsidRDefault="00B80BAA" w:rsidP="00B80BA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120</w:t>
            </w:r>
          </w:p>
        </w:tc>
        <w:tc>
          <w:tcPr>
            <w:tcW w:w="1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76010450" w14:textId="77777777" w:rsidR="00B80BAA" w:rsidRPr="0068377F" w:rsidRDefault="00B80BAA" w:rsidP="00B80BAA">
            <w:pPr>
              <w:pStyle w:val="Zkladntext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% U</w:t>
            </w:r>
            <w:r w:rsidRPr="0068377F">
              <w:rPr>
                <w:rFonts w:ascii="Arial" w:hAnsi="Arial" w:cs="Arial"/>
                <w:b/>
                <w:bCs/>
                <w:color w:val="000000"/>
                <w:sz w:val="20"/>
                <w:vertAlign w:val="subscript"/>
              </w:rPr>
              <w:t>n</w:t>
            </w:r>
          </w:p>
        </w:tc>
      </w:tr>
      <w:tr w:rsidR="00B80BAA" w:rsidRPr="00385743" w14:paraId="6EEFF3BB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16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99EC4DE" w14:textId="77777777" w:rsidR="00B80BAA" w:rsidRDefault="00B80BAA" w:rsidP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PŘEDMĚT MĚŘENÍ:</w:t>
            </w:r>
          </w:p>
        </w:tc>
        <w:tc>
          <w:tcPr>
            <w:tcW w:w="349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F32F0C" w14:textId="77777777" w:rsidR="00B80BAA" w:rsidRPr="00327BC6" w:rsidRDefault="00B80BAA" w:rsidP="00B80BAA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Chyba napětí</w:t>
            </w:r>
          </w:p>
        </w:tc>
        <w:tc>
          <w:tcPr>
            <w:tcW w:w="355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60B441" w14:textId="77777777" w:rsidR="00B80BAA" w:rsidRPr="00327BC6" w:rsidRDefault="00B80BAA" w:rsidP="00B80BAA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Chyba úhlu</w:t>
            </w:r>
          </w:p>
        </w:tc>
      </w:tr>
      <w:tr w:rsidR="00B80BAA" w:rsidRPr="00385743" w14:paraId="5A3A5FDA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6" w:type="dxa"/>
        </w:trPr>
        <w:tc>
          <w:tcPr>
            <w:tcW w:w="216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6665023" w14:textId="77777777" w:rsidR="00B80BAA" w:rsidRPr="001D239A" w:rsidRDefault="00B80BAA" w:rsidP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METODA MĚŘENÍ:</w:t>
            </w:r>
          </w:p>
        </w:tc>
        <w:tc>
          <w:tcPr>
            <w:tcW w:w="7046" w:type="dxa"/>
            <w:gridSpan w:val="2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1D044A" w14:textId="34A3128D" w:rsidR="00B80BAA" w:rsidRPr="00327BC6" w:rsidRDefault="00B80BAA" w:rsidP="00B80BAA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Diferenciální nebo vzorkovací podle podmínek a vybavení laboratoře</w:t>
            </w:r>
          </w:p>
        </w:tc>
      </w:tr>
      <w:tr w:rsidR="00B80BAA" w:rsidRPr="000346E4" w14:paraId="0D30543D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7C074A" w14:textId="77777777" w:rsidR="00B80BAA" w:rsidRPr="000346E4" w:rsidRDefault="00B80BAA" w:rsidP="00B80BAA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B80BAA" w:rsidRPr="009F078A" w14:paraId="542A135B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27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21C5E09" w14:textId="77777777" w:rsidR="00B80BAA" w:rsidRPr="001D239A" w:rsidRDefault="00B80BAA" w:rsidP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PŘEDPIS:</w:t>
            </w:r>
          </w:p>
        </w:tc>
        <w:tc>
          <w:tcPr>
            <w:tcW w:w="6949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5049BF" w14:textId="2669A303" w:rsidR="00B80BAA" w:rsidRPr="00B92FAD" w:rsidRDefault="00B80BAA" w:rsidP="00B80BAA">
            <w:pPr>
              <w:pStyle w:val="Zkladntext"/>
              <w:spacing w:before="120" w:after="60"/>
              <w:jc w:val="left"/>
              <w:rPr>
                <w:rFonts w:ascii="Arial" w:hAnsi="Arial" w:cs="Arial"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lang w:val="en-US"/>
              </w:rPr>
              <w:t>0111-OOP-C088-18; 0111-OOP-C089-22</w:t>
            </w:r>
          </w:p>
        </w:tc>
      </w:tr>
      <w:tr w:rsidR="00B80BAA" w:rsidRPr="00D36017" w14:paraId="34549F95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356445" w14:textId="77777777" w:rsidR="00B80BAA" w:rsidRPr="000346E4" w:rsidRDefault="00B80BAA" w:rsidP="00B80BAA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B80BAA" w:rsidRPr="00C01E71" w14:paraId="53470635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27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D7ADBFD" w14:textId="77777777" w:rsidR="00B80BAA" w:rsidRPr="001D239A" w:rsidRDefault="00B80BAA" w:rsidP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6949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564FFA" w14:textId="77777777" w:rsidR="00B80BAA" w:rsidRPr="00D54DCD" w:rsidRDefault="00B80BAA" w:rsidP="00B80BAA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B80BAA" w:rsidRPr="009F078A" w14:paraId="6C4A3900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7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6C5F7AB" w14:textId="77777777" w:rsidR="00B80BAA" w:rsidRPr="001D239A" w:rsidRDefault="00B80BAA" w:rsidP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Máme zájem měřit:</w:t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 w:rsidRPr="00D20649">
              <w:rPr>
                <w:rFonts w:ascii="Arial" w:hAnsi="Arial" w:cs="Arial"/>
                <w:b/>
                <w:bCs/>
                <w:color w:val="0070C0"/>
                <w:sz w:val="20"/>
              </w:rPr>
              <w:t>*</w:t>
            </w:r>
            <w:r w:rsidRPr="00220AFB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80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  <w:vAlign w:val="center"/>
          </w:tcPr>
          <w:p w14:paraId="53BB41D9" w14:textId="77777777" w:rsidR="00B80BAA" w:rsidRPr="009F078A" w:rsidRDefault="00B80BAA" w:rsidP="00B80BAA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78A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587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1D9FCCB" w14:textId="77777777" w:rsidR="00B80BAA" w:rsidRPr="009F078A" w:rsidRDefault="00B80BAA" w:rsidP="00B80BAA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14:paraId="32C3E538" w14:textId="77777777" w:rsidR="00B80BAA" w:rsidRPr="009F078A" w:rsidRDefault="00B80BAA" w:rsidP="00B80BAA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78A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2705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03D5748" w14:textId="77777777" w:rsidR="00B80BAA" w:rsidRPr="009F078A" w:rsidRDefault="00B80BAA" w:rsidP="00B80BAA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80BAA" w:rsidRPr="009F078A" w14:paraId="4D315E2D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27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67998A7" w14:textId="77777777" w:rsidR="00B80BAA" w:rsidRPr="00D20649" w:rsidRDefault="00B80BAA" w:rsidP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D20649">
              <w:rPr>
                <w:rFonts w:ascii="Arial" w:hAnsi="Arial" w:cs="Arial"/>
                <w:b/>
                <w:bCs/>
                <w:color w:val="0070C0"/>
                <w:sz w:val="20"/>
              </w:rPr>
              <w:t>*</w:t>
            </w:r>
          </w:p>
        </w:tc>
        <w:tc>
          <w:tcPr>
            <w:tcW w:w="6949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E22EFD" w14:textId="77777777" w:rsidR="00B80BAA" w:rsidRPr="00D54DCD" w:rsidRDefault="00B80BAA" w:rsidP="00B80BAA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Zaškrtněte zvolenou možnost</w:t>
            </w:r>
          </w:p>
        </w:tc>
      </w:tr>
      <w:tr w:rsidR="00B80BAA" w:rsidRPr="00D36017" w14:paraId="0997ACDD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F6BC03" w14:textId="77777777" w:rsidR="00B80BAA" w:rsidRPr="000346E4" w:rsidRDefault="00B80BAA" w:rsidP="00B80BAA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B80BAA" w:rsidRPr="00C01E71" w14:paraId="0558E814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675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ACF51CF" w14:textId="77777777" w:rsidR="00B80BAA" w:rsidRPr="009C38DA" w:rsidRDefault="00B80BAA" w:rsidP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545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823C88" w14:textId="77777777" w:rsidR="00B80BAA" w:rsidRPr="00E26C4F" w:rsidRDefault="00B80BAA" w:rsidP="00B80BAA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ČMI OI Praha, Oddělení ss a stř. elektrických veličin</w:t>
            </w:r>
          </w:p>
        </w:tc>
      </w:tr>
      <w:tr w:rsidR="00B80BAA" w:rsidRPr="00E26C4F" w14:paraId="0F7E437C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675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ECC035C" w14:textId="77777777" w:rsidR="00B80BAA" w:rsidRPr="009C38DA" w:rsidRDefault="00B80BAA" w:rsidP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545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A9ADD3" w14:textId="77777777" w:rsidR="00B80BAA" w:rsidRPr="00E26C4F" w:rsidRDefault="00B80BAA" w:rsidP="00B80BAA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Maleček</w:t>
            </w:r>
          </w:p>
        </w:tc>
      </w:tr>
      <w:tr w:rsidR="00B80BAA" w:rsidRPr="00E26C4F" w14:paraId="7D6AAD4A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675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9EF98A0" w14:textId="77777777" w:rsidR="00B80BAA" w:rsidRPr="009C38DA" w:rsidRDefault="00B80BAA" w:rsidP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545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BF353F" w14:textId="36B1EC40" w:rsidR="00B80BAA" w:rsidRPr="00E26C4F" w:rsidRDefault="00D45F31" w:rsidP="00B80BAA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květen</w:t>
            </w:r>
            <w:r w:rsidR="00B80BAA">
              <w:rPr>
                <w:rFonts w:ascii="Arial" w:hAnsi="Arial" w:cs="Arial"/>
                <w:sz w:val="22"/>
                <w:szCs w:val="22"/>
              </w:rPr>
              <w:t xml:space="preserve"> 2026</w:t>
            </w:r>
          </w:p>
        </w:tc>
      </w:tr>
      <w:tr w:rsidR="00B80BAA" w:rsidRPr="00E26C4F" w14:paraId="1C8EEAD6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675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086F662" w14:textId="77777777" w:rsidR="00B80BAA" w:rsidRPr="009C38DA" w:rsidRDefault="00B80BAA" w:rsidP="00B80BAA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lastRenderedPageBreak/>
              <w:t>Předpokládané ukončení programu MPZ:</w:t>
            </w:r>
          </w:p>
        </w:tc>
        <w:tc>
          <w:tcPr>
            <w:tcW w:w="4545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A6C2E0" w14:textId="5C7622FE" w:rsidR="00B80BAA" w:rsidRPr="00E26C4F" w:rsidRDefault="00B80BAA" w:rsidP="00B80BAA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2026</w:t>
            </w:r>
          </w:p>
        </w:tc>
      </w:tr>
      <w:tr w:rsidR="00B80BAA" w:rsidRPr="0008218C" w14:paraId="28A1F212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D3E26B" w14:textId="77777777" w:rsidR="00B80BAA" w:rsidRPr="0008218C" w:rsidRDefault="00B80BAA" w:rsidP="00B80BAA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B80BAA" w:rsidRPr="008F12DF" w14:paraId="4351994C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7D07627" w14:textId="290B464E" w:rsidR="00B80BAA" w:rsidRPr="008F12DF" w:rsidRDefault="00B80BAA" w:rsidP="00B80BAA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CA2EBA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CENA za 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**</w:t>
            </w:r>
          </w:p>
        </w:tc>
      </w:tr>
      <w:tr w:rsidR="00B80BAA" w:rsidRPr="008F12DF" w14:paraId="4E040016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78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C72DE5D" w14:textId="77777777" w:rsidR="00B80BAA" w:rsidRPr="008F12DF" w:rsidRDefault="00B80BAA" w:rsidP="00B80BA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9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C962E3" w14:textId="40EF0626" w:rsidR="00B80BAA" w:rsidRPr="008F12DF" w:rsidRDefault="00B80BAA" w:rsidP="00B80BAA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 w:rsidR="009B266F"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 000 CZK</w:t>
            </w:r>
          </w:p>
        </w:tc>
        <w:tc>
          <w:tcPr>
            <w:tcW w:w="2850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E374C8" w14:textId="77777777" w:rsidR="00B80BAA" w:rsidRPr="008F12DF" w:rsidRDefault="00B80BAA" w:rsidP="00B80BAA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B80BAA" w:rsidRPr="008F12DF" w14:paraId="3189549D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78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A842742" w14:textId="77777777" w:rsidR="00B80BAA" w:rsidRDefault="00B80BAA" w:rsidP="00B80BA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9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E2CB99" w14:textId="1F02B8D9" w:rsidR="00B80BAA" w:rsidRPr="008F12DF" w:rsidRDefault="009B266F" w:rsidP="00B80BAA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94</w:t>
            </w:r>
            <w:r w:rsidR="00B80BAA"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850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A95E09" w14:textId="77777777" w:rsidR="00B80BAA" w:rsidRPr="008F12DF" w:rsidRDefault="00B80BAA" w:rsidP="00B80BAA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B80BAA" w:rsidRPr="00C01E71" w14:paraId="17AB0D0F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78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C7FE09A" w14:textId="77777777" w:rsidR="00B80BAA" w:rsidRPr="00220AFB" w:rsidRDefault="00B80BAA" w:rsidP="00B80BA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40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D85E6B" w14:textId="77777777" w:rsidR="00B80BAA" w:rsidRPr="00BF03F5" w:rsidRDefault="00B80BAA" w:rsidP="00B80BAA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B80BAA" w:rsidRPr="00C01E71" w14:paraId="3A4ABF6E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20B84A" w14:textId="77777777" w:rsidR="00B80BAA" w:rsidRPr="002828B5" w:rsidRDefault="00B80BAA" w:rsidP="00B80BAA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B80BAA" w:rsidRPr="00C01E71" w14:paraId="45A870AF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9EC2EA" w14:textId="77777777" w:rsidR="00B80BAA" w:rsidRPr="002828B5" w:rsidRDefault="00B80BAA" w:rsidP="00B80BAA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B80BAA" w:rsidRPr="00C01E71" w14:paraId="63DC4AFA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69F7D611" w14:textId="77777777" w:rsidR="00B80BAA" w:rsidRPr="0008218C" w:rsidRDefault="00B80BAA" w:rsidP="00B80BAA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B80BAA" w:rsidRPr="0008218C" w14:paraId="3646DF29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353BE1" w14:textId="43358DA6" w:rsidR="00B80BAA" w:rsidRPr="0008218C" w:rsidRDefault="00B80BAA" w:rsidP="00B80BAA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77A6251D" wp14:editId="057DB92C">
                  <wp:extent cx="5943600" cy="17526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BAA" w:rsidRPr="00E26C4F" w14:paraId="12C0C9D8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7EBF91E" w14:textId="77777777" w:rsidR="00B80BAA" w:rsidRPr="00E26C4F" w:rsidRDefault="00B80BAA" w:rsidP="00B80BA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B80BAA" w:rsidRPr="00E26C4F" w14:paraId="17F39DC0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12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0C2410" w14:textId="77777777" w:rsidR="00B80BAA" w:rsidRPr="00E26C4F" w:rsidRDefault="00B80BAA" w:rsidP="00B80BAA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08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D01CF4" w14:textId="77777777" w:rsidR="00B80BAA" w:rsidRPr="00E26C4F" w:rsidRDefault="00B80BAA" w:rsidP="00B80BAA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B80BAA" w:rsidRPr="00E26C4F" w14:paraId="26CAA7D3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12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F791CF" w14:textId="77777777" w:rsidR="00B80BAA" w:rsidRPr="00E26C4F" w:rsidRDefault="00B80BAA" w:rsidP="00B80BAA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08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FA1A1D7" w14:textId="77777777" w:rsidR="00B80BAA" w:rsidRPr="00E26C4F" w:rsidRDefault="00B80BAA" w:rsidP="00B80BAA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B80BAA" w:rsidRPr="002828B5" w14:paraId="6E59FEFA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21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9500B9" w14:textId="77777777" w:rsidR="00B80BAA" w:rsidRPr="002828B5" w:rsidRDefault="00B80BAA" w:rsidP="00B80BAA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6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49A674" w14:textId="77777777" w:rsidR="00B80BAA" w:rsidRPr="002828B5" w:rsidRDefault="00B80BAA" w:rsidP="00B80BAA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6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838389" w14:textId="77777777" w:rsidR="00B80BAA" w:rsidRPr="002828B5" w:rsidRDefault="00B80BAA" w:rsidP="00B80BAA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B80BAA" w:rsidRPr="002828B5" w14:paraId="191677C1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21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979F5B" w14:textId="77777777" w:rsidR="00B80BAA" w:rsidRPr="002828B5" w:rsidRDefault="00B80BAA" w:rsidP="00B80BAA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399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C91425" w14:textId="77777777" w:rsidR="00B80BAA" w:rsidRPr="002828B5" w:rsidRDefault="00B80BAA" w:rsidP="00B80BAA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B80BAA" w:rsidRPr="002828B5" w14:paraId="29A46393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21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FCF651" w14:textId="77777777" w:rsidR="00B80BAA" w:rsidRPr="002828B5" w:rsidRDefault="00B80BAA" w:rsidP="00B80BAA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6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8234AD" w14:textId="77777777" w:rsidR="00B80BAA" w:rsidRPr="002828B5" w:rsidRDefault="00B80BAA" w:rsidP="00B80BAA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6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2BB3FA" w14:textId="77777777" w:rsidR="00B80BAA" w:rsidRPr="002828B5" w:rsidRDefault="00B80BAA" w:rsidP="00B80BAA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B80BAA" w:rsidRPr="00DD21B4" w14:paraId="0E67EA2F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228CCB81" w14:textId="77777777" w:rsidR="00B80BAA" w:rsidRPr="00DD21B4" w:rsidRDefault="00B80BAA" w:rsidP="00B80BAA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B80BAA" w:rsidRPr="008F12DF" w14:paraId="7E4AA256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38FCA24" w14:textId="77777777" w:rsidR="00B80BAA" w:rsidRPr="00E26C4F" w:rsidRDefault="00B80BAA" w:rsidP="00B80BA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B80BAA" w:rsidRPr="00E26C4F" w14:paraId="7FB7CBE9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12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42C697" w14:textId="77777777" w:rsidR="00B80BAA" w:rsidRPr="00E26C4F" w:rsidRDefault="00B80BAA" w:rsidP="00B80BAA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08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C94061" w14:textId="77777777" w:rsidR="00B80BAA" w:rsidRPr="00E26C4F" w:rsidRDefault="00B80BAA" w:rsidP="00B80BAA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B80BAA" w:rsidRPr="00E26C4F" w14:paraId="2B20A95F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12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16A174" w14:textId="77777777" w:rsidR="00B80BAA" w:rsidRPr="00E26C4F" w:rsidRDefault="00B80BAA" w:rsidP="00B80BAA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08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3CCA11" w14:textId="77777777" w:rsidR="00B80BAA" w:rsidRPr="00E26C4F" w:rsidRDefault="00B80BAA" w:rsidP="00B80BAA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B80BAA" w:rsidRPr="00E26C4F" w14:paraId="107420C0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12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0E6806" w14:textId="77777777" w:rsidR="00B80BAA" w:rsidRPr="00E26C4F" w:rsidRDefault="00B80BAA" w:rsidP="00B80BAA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08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B95EBD" w14:textId="77777777" w:rsidR="00B80BAA" w:rsidRPr="00E26C4F" w:rsidRDefault="00B80BAA" w:rsidP="00B80BAA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B80BAA" w:rsidRPr="00DD21B4" w14:paraId="3B4E8C2F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12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19200B" w14:textId="77777777" w:rsidR="00B80BAA" w:rsidRPr="00DD21B4" w:rsidRDefault="00B80BAA" w:rsidP="00B80BAA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8EF2BFA" w14:textId="77777777" w:rsidR="00B80BAA" w:rsidRPr="00DD21B4" w:rsidRDefault="00B80BAA" w:rsidP="00B80BAA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1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76D176" w14:textId="77777777" w:rsidR="00B80BAA" w:rsidRPr="00DD21B4" w:rsidRDefault="00B80BAA" w:rsidP="00B80BAA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B80BAA" w:rsidRPr="007B1171" w14:paraId="68E7900E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F64CBB4" w14:textId="77777777" w:rsidR="00B80BAA" w:rsidRPr="00E26C4F" w:rsidRDefault="00B80BAA" w:rsidP="00B80BA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B80BAA" w:rsidRPr="00E26C4F" w14:paraId="37ED18E0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12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8E56DC" w14:textId="77777777" w:rsidR="00B80BAA" w:rsidRPr="00E26C4F" w:rsidRDefault="00B80BAA" w:rsidP="00B80BAA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08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A6ED5E" w14:textId="77777777" w:rsidR="00B80BAA" w:rsidRPr="00E26C4F" w:rsidRDefault="00B80BAA" w:rsidP="00B80BAA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B80BAA" w:rsidRPr="00E26C4F" w14:paraId="0AD3E56C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12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E0083E" w14:textId="77777777" w:rsidR="00B80BAA" w:rsidRPr="00E26C4F" w:rsidRDefault="00B80BAA" w:rsidP="00B80BAA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08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A8F536" w14:textId="77777777" w:rsidR="00B80BAA" w:rsidRPr="00E26C4F" w:rsidRDefault="00B80BAA" w:rsidP="00B80BAA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B80BAA" w:rsidRPr="00E26C4F" w14:paraId="3DBAD0E2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12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151AAD" w14:textId="77777777" w:rsidR="00B80BAA" w:rsidRPr="00E26C4F" w:rsidRDefault="00B80BAA" w:rsidP="00B80BAA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AD52C4" w14:textId="77777777" w:rsidR="00B80BAA" w:rsidRPr="00E26C4F" w:rsidRDefault="00B80BAA" w:rsidP="00B80BAA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1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64CDCAE" w14:textId="77777777" w:rsidR="00B80BAA" w:rsidRPr="00E26C4F" w:rsidRDefault="00B80BAA" w:rsidP="00B80BAA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B80BAA" w:rsidRPr="002828B5" w14:paraId="1E9E7AC1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675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2EC477E" w14:textId="77777777" w:rsidR="00B80BAA" w:rsidRPr="002828B5" w:rsidRDefault="00B80BAA" w:rsidP="00B80BA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45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7F7AFF" w14:textId="77777777" w:rsidR="00B80BAA" w:rsidRPr="002828B5" w:rsidRDefault="00B80BAA" w:rsidP="00B80BA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B80BAA" w:rsidRPr="002828B5" w14:paraId="299E6392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675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0D80A2A" w14:textId="77777777" w:rsidR="00B80BAA" w:rsidRPr="002828B5" w:rsidRDefault="00B80BAA" w:rsidP="00B80BA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Objednávka žadatele na tuto službu 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45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0AD51C" w14:textId="77777777" w:rsidR="00B80BAA" w:rsidRPr="002828B5" w:rsidRDefault="00B80BAA" w:rsidP="00B80BA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B80BAA" w:rsidRPr="00C01E71" w14:paraId="49593B1C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C5EAE0F" w14:textId="77777777" w:rsidR="00B80BAA" w:rsidRPr="00220AFB" w:rsidRDefault="00B80BAA" w:rsidP="00B80BAA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70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483D02" w14:textId="77777777" w:rsidR="00B80BAA" w:rsidRPr="002828B5" w:rsidRDefault="00B80BAA" w:rsidP="00B80BA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B80BAA" w:rsidRPr="00C01E71" w14:paraId="75CA2691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3D82A6" w14:textId="77777777" w:rsidR="00B80BAA" w:rsidRPr="00DD21B4" w:rsidRDefault="00B80BAA" w:rsidP="00B80BAA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B80BAA" w:rsidRPr="00E26C4F" w14:paraId="325BEF6B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7368A13" w14:textId="77777777" w:rsidR="00B80BAA" w:rsidRPr="00E26C4F" w:rsidRDefault="00B80BAA" w:rsidP="00B80BA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B80BAA" w:rsidRPr="00E26C4F" w14:paraId="66E65B7E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399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FCA0A9" w14:textId="77777777" w:rsidR="00B80BAA" w:rsidRPr="00E26C4F" w:rsidRDefault="00B80BAA" w:rsidP="00B80BAA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21" w:type="dxa"/>
            <w:gridSpan w:val="1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AC1D20" w14:textId="77777777" w:rsidR="00B80BAA" w:rsidRPr="00E26C4F" w:rsidRDefault="00B80BAA" w:rsidP="00B80BAA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B80BAA" w:rsidRPr="00DD21B4" w14:paraId="71F47B98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2E50EF2E" w14:textId="77777777" w:rsidR="00B80BAA" w:rsidRPr="00DD21B4" w:rsidRDefault="00B80BAA" w:rsidP="00B80BAA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B80BAA" w:rsidRPr="00612FD2" w14:paraId="00EBBBB2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3665C9" w14:textId="77777777" w:rsidR="00B80BAA" w:rsidRPr="00612FD2" w:rsidRDefault="00B80BAA" w:rsidP="00B80BAA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lastRenderedPageBreak/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B80BAA" w:rsidRPr="0008218C" w14:paraId="17DEC897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6E8C4FD0" w14:textId="77777777" w:rsidR="00B80BAA" w:rsidRPr="0008218C" w:rsidRDefault="00B80BAA" w:rsidP="00B80BAA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B80BAA" w:rsidRPr="00E26C4F" w14:paraId="26D74516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8C208C5" w14:textId="77777777" w:rsidR="00B80BAA" w:rsidRPr="00E26C4F" w:rsidRDefault="00B80BAA" w:rsidP="00B80BA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B80BAA" w:rsidRPr="002828B5" w14:paraId="38A492EC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821677" w14:textId="77777777" w:rsidR="00B80BAA" w:rsidRPr="002828B5" w:rsidRDefault="00B80BAA" w:rsidP="00B80BAA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B80BAA" w:rsidRPr="00C01E71" w14:paraId="17675630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A52A59" w14:textId="77777777" w:rsidR="00B80BAA" w:rsidRDefault="00B80BAA" w:rsidP="00B80BAA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70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565E2B" w14:textId="77777777" w:rsidR="00B80BAA" w:rsidRPr="00FD5FC7" w:rsidRDefault="00B80BAA" w:rsidP="00B80BAA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B80BAA" w:rsidRPr="00C01E71" w14:paraId="7796992B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623C9C" w14:textId="77777777" w:rsidR="00B80BAA" w:rsidRDefault="00B80BAA" w:rsidP="00B80BAA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70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BC3052" w14:textId="77777777" w:rsidR="00B80BAA" w:rsidRPr="00FD5FC7" w:rsidRDefault="00B80BAA" w:rsidP="00B80BAA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zasahovat jakýmkoliv způsobem do nastavení měřidel.</w:t>
            </w:r>
          </w:p>
        </w:tc>
      </w:tr>
      <w:tr w:rsidR="00B80BAA" w:rsidRPr="00C01E71" w14:paraId="7D3614BF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77F0F97" w14:textId="77777777" w:rsidR="00B80BAA" w:rsidRDefault="00B80BAA" w:rsidP="00B80BAA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70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85EF32" w14:textId="77777777" w:rsidR="00B80BAA" w:rsidRPr="00FD5FC7" w:rsidRDefault="00B80BAA" w:rsidP="00B80BAA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způsobených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B80BAA" w:rsidRPr="00C01E71" w14:paraId="4421AE45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C6DD72" w14:textId="77777777" w:rsidR="00B80BAA" w:rsidRDefault="00B80BAA" w:rsidP="00B80BAA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70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E2A3435" w14:textId="77777777" w:rsidR="00B80BAA" w:rsidRPr="00FD5FC7" w:rsidRDefault="00B80BAA" w:rsidP="00B80BAA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B80BAA" w:rsidRPr="00C01E71" w14:paraId="4820F4D7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275ED0" w14:textId="77777777" w:rsidR="00B80BAA" w:rsidRDefault="00B80BAA" w:rsidP="00B80BAA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70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6D31EC" w14:textId="77777777" w:rsidR="00B80BAA" w:rsidRDefault="00B80BAA" w:rsidP="00B80BAA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B80BAA" w:rsidRPr="00C01E71" w14:paraId="7EF45FE3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35DA83C" w14:textId="77777777" w:rsidR="00B80BAA" w:rsidRDefault="00B80BAA" w:rsidP="00B80BAA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70" w:type="dxa"/>
            <w:gridSpan w:val="2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0BCE41" w14:textId="77777777" w:rsidR="00B80BAA" w:rsidRPr="00CB5229" w:rsidRDefault="00B80BAA" w:rsidP="00B80BAA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>Žadatel bere na vědomí, že pro účely realizace požadovaného DPMZ ČMI v nezbytném rozsahu zpracovává osobní údaje kontaktní osoby uvedené v této žádosti.</w:t>
            </w:r>
          </w:p>
        </w:tc>
      </w:tr>
      <w:tr w:rsidR="00B80BAA" w:rsidRPr="00C01E71" w14:paraId="6E5042D0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0F843A" w14:textId="77777777" w:rsidR="00B80BAA" w:rsidRPr="002828B5" w:rsidRDefault="00B80BAA" w:rsidP="00B80BAA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80BAA" w:rsidRPr="00DD21B4" w14:paraId="14EE990F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87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202A0A" w14:textId="77777777" w:rsidR="00B80BAA" w:rsidRPr="00E26C4F" w:rsidRDefault="00B80BAA" w:rsidP="00B80BAA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4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F9884B" w14:textId="77777777" w:rsidR="00B80BAA" w:rsidRPr="00E26C4F" w:rsidRDefault="00B80BAA" w:rsidP="00B80BAA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EE63BD" w14:textId="77777777" w:rsidR="00B80BAA" w:rsidRPr="00E26C4F" w:rsidRDefault="00B80BAA" w:rsidP="00B80BAA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39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750FDE" w14:textId="77777777" w:rsidR="00B80BAA" w:rsidRPr="00E26C4F" w:rsidRDefault="00B80BAA" w:rsidP="00B80BAA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0BAA" w:rsidRPr="00DD21B4" w14:paraId="2537CF83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11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728D06" w14:textId="77777777" w:rsidR="00B80BAA" w:rsidRPr="00E26C4F" w:rsidRDefault="00B80BAA" w:rsidP="00B80BAA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09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98D7F9" w14:textId="77777777" w:rsidR="00B80BAA" w:rsidRPr="00E26C4F" w:rsidRDefault="00B80BAA" w:rsidP="00B80BAA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A25F86" w14:textId="77777777" w:rsidR="00B80BAA" w:rsidRPr="00E26C4F" w:rsidRDefault="00B80BAA" w:rsidP="00B80BAA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375904" w14:textId="77777777" w:rsidR="00B80BAA" w:rsidRPr="00E26C4F" w:rsidRDefault="00B80BAA" w:rsidP="00B80BAA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5ED748" w14:textId="77777777" w:rsidR="00B80BAA" w:rsidRDefault="00B80BAA" w:rsidP="00B80BAA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759D21" w14:textId="77777777" w:rsidR="00B80BAA" w:rsidRPr="00E26C4F" w:rsidRDefault="00B80BAA" w:rsidP="00B80BAA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19C8C4" w14:textId="77777777" w:rsidR="00B80BAA" w:rsidRPr="00E26C4F" w:rsidRDefault="00B80BAA" w:rsidP="00B80BAA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0BAA" w:rsidRPr="00DD21B4" w14:paraId="21B19319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2092EE" w14:textId="77777777" w:rsidR="00B80BAA" w:rsidRPr="00DD21B4" w:rsidRDefault="00B80BAA" w:rsidP="00B80BAA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B80BAA" w:rsidRPr="00E26C4F" w14:paraId="6E5C3814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30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64E95E" w14:textId="77777777" w:rsidR="00B80BAA" w:rsidRPr="00E26C4F" w:rsidRDefault="00B80BAA" w:rsidP="00B80BAA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4990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E599956" w14:textId="21C3AF49" w:rsidR="00B80BAA" w:rsidRPr="00E26C4F" w:rsidRDefault="00D45F31" w:rsidP="00B80BAA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B80B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B80BAA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B80B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5800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B80BAA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 w:rsidR="00B80B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="001914F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B80BAA" w:rsidRPr="00E26C4F" w14:paraId="161C41B2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83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2E04E2D" w14:textId="77777777" w:rsidR="00B80BAA" w:rsidRPr="00CA5533" w:rsidRDefault="00B80BAA" w:rsidP="00B80BAA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2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23F860" w14:textId="77777777" w:rsidR="00B80BAA" w:rsidRPr="00E26C4F" w:rsidRDefault="00B80BAA" w:rsidP="00B80BAA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0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FC6785" w14:textId="2829426D" w:rsidR="00B80BAA" w:rsidRPr="00E26C4F" w:rsidRDefault="0058008A" w:rsidP="00B80BAA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92030B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B80BAA" w:rsidRPr="0008218C" w14:paraId="07F17E13" w14:textId="77777777" w:rsidTr="006513B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20" w:type="dxa"/>
            <w:gridSpan w:val="2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5510FE1D" w14:textId="77777777" w:rsidR="00B80BAA" w:rsidRPr="0008218C" w:rsidRDefault="00B80BAA" w:rsidP="00B80BAA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567E42B8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11E4" w14:textId="77777777" w:rsidR="00FE375C" w:rsidRDefault="00FE375C">
      <w:r>
        <w:separator/>
      </w:r>
    </w:p>
  </w:endnote>
  <w:endnote w:type="continuationSeparator" w:id="0">
    <w:p w14:paraId="350A75CC" w14:textId="77777777" w:rsidR="00FE375C" w:rsidRDefault="00FE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78B1B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D33134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D33134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56805D14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FD1A" w14:textId="77777777" w:rsidR="00FE375C" w:rsidRDefault="00FE375C">
      <w:r>
        <w:separator/>
      </w:r>
    </w:p>
  </w:footnote>
  <w:footnote w:type="continuationSeparator" w:id="0">
    <w:p w14:paraId="70AA6FF4" w14:textId="77777777" w:rsidR="00FE375C" w:rsidRDefault="00FE3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4D3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198037799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6477991">
    <w:abstractNumId w:val="2"/>
  </w:num>
  <w:num w:numId="3" w16cid:durableId="2047289748">
    <w:abstractNumId w:val="4"/>
  </w:num>
  <w:num w:numId="4" w16cid:durableId="1602184336">
    <w:abstractNumId w:val="3"/>
  </w:num>
  <w:num w:numId="5" w16cid:durableId="763039446">
    <w:abstractNumId w:val="0"/>
  </w:num>
  <w:num w:numId="6" w16cid:durableId="1247492465">
    <w:abstractNumId w:val="5"/>
  </w:num>
  <w:num w:numId="7" w16cid:durableId="1667516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22DCE"/>
    <w:rsid w:val="000249E8"/>
    <w:rsid w:val="00030B03"/>
    <w:rsid w:val="000346E4"/>
    <w:rsid w:val="0003655A"/>
    <w:rsid w:val="000555E8"/>
    <w:rsid w:val="00071BDA"/>
    <w:rsid w:val="00072D52"/>
    <w:rsid w:val="0008218C"/>
    <w:rsid w:val="000B2C8A"/>
    <w:rsid w:val="000C321F"/>
    <w:rsid w:val="000D10D1"/>
    <w:rsid w:val="000D1629"/>
    <w:rsid w:val="000D44AD"/>
    <w:rsid w:val="000D734E"/>
    <w:rsid w:val="000E13F3"/>
    <w:rsid w:val="000E73FF"/>
    <w:rsid w:val="000F3CEC"/>
    <w:rsid w:val="000F4564"/>
    <w:rsid w:val="000F4E9B"/>
    <w:rsid w:val="00103290"/>
    <w:rsid w:val="00110121"/>
    <w:rsid w:val="00112E65"/>
    <w:rsid w:val="001175C8"/>
    <w:rsid w:val="001247A8"/>
    <w:rsid w:val="0012749A"/>
    <w:rsid w:val="00151FC6"/>
    <w:rsid w:val="00157C45"/>
    <w:rsid w:val="00164C39"/>
    <w:rsid w:val="00165851"/>
    <w:rsid w:val="00181B8D"/>
    <w:rsid w:val="001914F3"/>
    <w:rsid w:val="00193507"/>
    <w:rsid w:val="001C46DE"/>
    <w:rsid w:val="001D239A"/>
    <w:rsid w:val="001D4F5F"/>
    <w:rsid w:val="0020302E"/>
    <w:rsid w:val="0020494C"/>
    <w:rsid w:val="00206C0B"/>
    <w:rsid w:val="002160A2"/>
    <w:rsid w:val="00220AFB"/>
    <w:rsid w:val="00224A8F"/>
    <w:rsid w:val="00227944"/>
    <w:rsid w:val="00244A5D"/>
    <w:rsid w:val="00252832"/>
    <w:rsid w:val="00255642"/>
    <w:rsid w:val="00256F3C"/>
    <w:rsid w:val="00263840"/>
    <w:rsid w:val="0026725E"/>
    <w:rsid w:val="00273BF1"/>
    <w:rsid w:val="00281752"/>
    <w:rsid w:val="00285F2B"/>
    <w:rsid w:val="002942B9"/>
    <w:rsid w:val="002B3EEA"/>
    <w:rsid w:val="002B6C7E"/>
    <w:rsid w:val="002C06B4"/>
    <w:rsid w:val="002C1E59"/>
    <w:rsid w:val="002C64A5"/>
    <w:rsid w:val="002D1544"/>
    <w:rsid w:val="002D4BA8"/>
    <w:rsid w:val="002D5418"/>
    <w:rsid w:val="002F1A74"/>
    <w:rsid w:val="002F3E0E"/>
    <w:rsid w:val="0030026F"/>
    <w:rsid w:val="00307218"/>
    <w:rsid w:val="0031567E"/>
    <w:rsid w:val="00322CCD"/>
    <w:rsid w:val="003238B8"/>
    <w:rsid w:val="0033225B"/>
    <w:rsid w:val="00350843"/>
    <w:rsid w:val="00356909"/>
    <w:rsid w:val="00360DBA"/>
    <w:rsid w:val="00370C2B"/>
    <w:rsid w:val="0037157B"/>
    <w:rsid w:val="00372093"/>
    <w:rsid w:val="003753F3"/>
    <w:rsid w:val="003903EF"/>
    <w:rsid w:val="003A0DAD"/>
    <w:rsid w:val="003B15F2"/>
    <w:rsid w:val="003B755D"/>
    <w:rsid w:val="003C0082"/>
    <w:rsid w:val="003C5902"/>
    <w:rsid w:val="003D0228"/>
    <w:rsid w:val="003D602F"/>
    <w:rsid w:val="003F44D9"/>
    <w:rsid w:val="00401182"/>
    <w:rsid w:val="004118FD"/>
    <w:rsid w:val="0041620E"/>
    <w:rsid w:val="00420BE6"/>
    <w:rsid w:val="00421704"/>
    <w:rsid w:val="00427892"/>
    <w:rsid w:val="00432F7C"/>
    <w:rsid w:val="0044100A"/>
    <w:rsid w:val="00454E2B"/>
    <w:rsid w:val="00457E82"/>
    <w:rsid w:val="0046682B"/>
    <w:rsid w:val="004715AB"/>
    <w:rsid w:val="0047305D"/>
    <w:rsid w:val="00494323"/>
    <w:rsid w:val="004A587C"/>
    <w:rsid w:val="004B73C3"/>
    <w:rsid w:val="004D3842"/>
    <w:rsid w:val="004F17F4"/>
    <w:rsid w:val="004F23E0"/>
    <w:rsid w:val="004F3911"/>
    <w:rsid w:val="004F642B"/>
    <w:rsid w:val="00500F4D"/>
    <w:rsid w:val="0051080B"/>
    <w:rsid w:val="00512EAF"/>
    <w:rsid w:val="005139E9"/>
    <w:rsid w:val="00514932"/>
    <w:rsid w:val="0052528A"/>
    <w:rsid w:val="00532525"/>
    <w:rsid w:val="00537335"/>
    <w:rsid w:val="00555B9E"/>
    <w:rsid w:val="0058008A"/>
    <w:rsid w:val="00582B5C"/>
    <w:rsid w:val="00591546"/>
    <w:rsid w:val="00594D0C"/>
    <w:rsid w:val="00596F3D"/>
    <w:rsid w:val="005A1844"/>
    <w:rsid w:val="005A7228"/>
    <w:rsid w:val="005B7714"/>
    <w:rsid w:val="005C4E68"/>
    <w:rsid w:val="005E03CC"/>
    <w:rsid w:val="005E76DF"/>
    <w:rsid w:val="005F2CA6"/>
    <w:rsid w:val="005F7A08"/>
    <w:rsid w:val="0060460E"/>
    <w:rsid w:val="00604C8F"/>
    <w:rsid w:val="00612FD2"/>
    <w:rsid w:val="00614403"/>
    <w:rsid w:val="00616DA7"/>
    <w:rsid w:val="0062639A"/>
    <w:rsid w:val="00640740"/>
    <w:rsid w:val="00641BCD"/>
    <w:rsid w:val="006425C7"/>
    <w:rsid w:val="00643C79"/>
    <w:rsid w:val="006513B4"/>
    <w:rsid w:val="0065523C"/>
    <w:rsid w:val="00683907"/>
    <w:rsid w:val="0069453B"/>
    <w:rsid w:val="006C4B98"/>
    <w:rsid w:val="006D0EE5"/>
    <w:rsid w:val="006D7466"/>
    <w:rsid w:val="006E6282"/>
    <w:rsid w:val="007057CC"/>
    <w:rsid w:val="00720564"/>
    <w:rsid w:val="00722A9E"/>
    <w:rsid w:val="007262AE"/>
    <w:rsid w:val="00731643"/>
    <w:rsid w:val="007320E3"/>
    <w:rsid w:val="00741EEE"/>
    <w:rsid w:val="00743D7F"/>
    <w:rsid w:val="007504FB"/>
    <w:rsid w:val="00751A22"/>
    <w:rsid w:val="00754066"/>
    <w:rsid w:val="00767361"/>
    <w:rsid w:val="00784B91"/>
    <w:rsid w:val="00787362"/>
    <w:rsid w:val="00791484"/>
    <w:rsid w:val="00793208"/>
    <w:rsid w:val="00794FC5"/>
    <w:rsid w:val="0079722E"/>
    <w:rsid w:val="00797869"/>
    <w:rsid w:val="007A4D35"/>
    <w:rsid w:val="007B1171"/>
    <w:rsid w:val="007C1308"/>
    <w:rsid w:val="007C7630"/>
    <w:rsid w:val="007E0C84"/>
    <w:rsid w:val="00801D4F"/>
    <w:rsid w:val="00801FB0"/>
    <w:rsid w:val="008073DD"/>
    <w:rsid w:val="008116AF"/>
    <w:rsid w:val="00825E05"/>
    <w:rsid w:val="00825F44"/>
    <w:rsid w:val="00833A6D"/>
    <w:rsid w:val="00853FD1"/>
    <w:rsid w:val="008722E0"/>
    <w:rsid w:val="00882472"/>
    <w:rsid w:val="00883C05"/>
    <w:rsid w:val="008B1DAE"/>
    <w:rsid w:val="008B438D"/>
    <w:rsid w:val="008B6CF3"/>
    <w:rsid w:val="008C26A0"/>
    <w:rsid w:val="008C32BC"/>
    <w:rsid w:val="008C68BF"/>
    <w:rsid w:val="008D5868"/>
    <w:rsid w:val="008E1447"/>
    <w:rsid w:val="008E1F8E"/>
    <w:rsid w:val="008E7B21"/>
    <w:rsid w:val="008F12DF"/>
    <w:rsid w:val="009045D1"/>
    <w:rsid w:val="00930DC5"/>
    <w:rsid w:val="00937A25"/>
    <w:rsid w:val="00941FD9"/>
    <w:rsid w:val="009454D6"/>
    <w:rsid w:val="00950FC7"/>
    <w:rsid w:val="0095199C"/>
    <w:rsid w:val="00953414"/>
    <w:rsid w:val="00963A4D"/>
    <w:rsid w:val="009662AD"/>
    <w:rsid w:val="009872E6"/>
    <w:rsid w:val="00991128"/>
    <w:rsid w:val="009A2236"/>
    <w:rsid w:val="009B22B6"/>
    <w:rsid w:val="009B266F"/>
    <w:rsid w:val="009B4978"/>
    <w:rsid w:val="009C38DA"/>
    <w:rsid w:val="009D4A28"/>
    <w:rsid w:val="009E043F"/>
    <w:rsid w:val="009E3C3B"/>
    <w:rsid w:val="009F6045"/>
    <w:rsid w:val="00A023B1"/>
    <w:rsid w:val="00A04E7E"/>
    <w:rsid w:val="00A10F1F"/>
    <w:rsid w:val="00A1488A"/>
    <w:rsid w:val="00A21F6C"/>
    <w:rsid w:val="00A25541"/>
    <w:rsid w:val="00A61241"/>
    <w:rsid w:val="00A676AD"/>
    <w:rsid w:val="00A707E0"/>
    <w:rsid w:val="00A9155E"/>
    <w:rsid w:val="00A9785F"/>
    <w:rsid w:val="00AB3894"/>
    <w:rsid w:val="00AB7858"/>
    <w:rsid w:val="00AC0A4B"/>
    <w:rsid w:val="00AC23AE"/>
    <w:rsid w:val="00AC3B12"/>
    <w:rsid w:val="00AC57DA"/>
    <w:rsid w:val="00AC6ADE"/>
    <w:rsid w:val="00AE671A"/>
    <w:rsid w:val="00B00676"/>
    <w:rsid w:val="00B06926"/>
    <w:rsid w:val="00B167CD"/>
    <w:rsid w:val="00B520BB"/>
    <w:rsid w:val="00B65CE9"/>
    <w:rsid w:val="00B75F3A"/>
    <w:rsid w:val="00B80BAA"/>
    <w:rsid w:val="00B92FAD"/>
    <w:rsid w:val="00BB2591"/>
    <w:rsid w:val="00BC4178"/>
    <w:rsid w:val="00BC5119"/>
    <w:rsid w:val="00BC55BA"/>
    <w:rsid w:val="00BD1329"/>
    <w:rsid w:val="00BD17E3"/>
    <w:rsid w:val="00BD4EF1"/>
    <w:rsid w:val="00BD5205"/>
    <w:rsid w:val="00BD7F7D"/>
    <w:rsid w:val="00BE06A3"/>
    <w:rsid w:val="00BE0AE1"/>
    <w:rsid w:val="00BE1D1A"/>
    <w:rsid w:val="00BF03F5"/>
    <w:rsid w:val="00BF15E3"/>
    <w:rsid w:val="00C01E71"/>
    <w:rsid w:val="00C20DD2"/>
    <w:rsid w:val="00C36720"/>
    <w:rsid w:val="00C447AD"/>
    <w:rsid w:val="00C60673"/>
    <w:rsid w:val="00C65AB0"/>
    <w:rsid w:val="00C77822"/>
    <w:rsid w:val="00C80748"/>
    <w:rsid w:val="00C81075"/>
    <w:rsid w:val="00C85014"/>
    <w:rsid w:val="00C91D94"/>
    <w:rsid w:val="00C95E08"/>
    <w:rsid w:val="00CA2EBA"/>
    <w:rsid w:val="00CB52D3"/>
    <w:rsid w:val="00CC51FF"/>
    <w:rsid w:val="00CD752E"/>
    <w:rsid w:val="00CE6E85"/>
    <w:rsid w:val="00CF7F14"/>
    <w:rsid w:val="00D01F6D"/>
    <w:rsid w:val="00D163F3"/>
    <w:rsid w:val="00D20649"/>
    <w:rsid w:val="00D22AFF"/>
    <w:rsid w:val="00D31061"/>
    <w:rsid w:val="00D31519"/>
    <w:rsid w:val="00D33134"/>
    <w:rsid w:val="00D437C4"/>
    <w:rsid w:val="00D45F31"/>
    <w:rsid w:val="00D54428"/>
    <w:rsid w:val="00D54DCD"/>
    <w:rsid w:val="00D5706E"/>
    <w:rsid w:val="00D60218"/>
    <w:rsid w:val="00D638BF"/>
    <w:rsid w:val="00D64860"/>
    <w:rsid w:val="00D7016F"/>
    <w:rsid w:val="00D7232B"/>
    <w:rsid w:val="00D72DBE"/>
    <w:rsid w:val="00D7401D"/>
    <w:rsid w:val="00D745EE"/>
    <w:rsid w:val="00D773C6"/>
    <w:rsid w:val="00D83FFE"/>
    <w:rsid w:val="00D85349"/>
    <w:rsid w:val="00D93D31"/>
    <w:rsid w:val="00D970D0"/>
    <w:rsid w:val="00DA3248"/>
    <w:rsid w:val="00DA486D"/>
    <w:rsid w:val="00DE3F25"/>
    <w:rsid w:val="00DE5C88"/>
    <w:rsid w:val="00DF0F3D"/>
    <w:rsid w:val="00E05BFE"/>
    <w:rsid w:val="00E14B2F"/>
    <w:rsid w:val="00E26C4F"/>
    <w:rsid w:val="00E371E4"/>
    <w:rsid w:val="00E414CC"/>
    <w:rsid w:val="00E45D4A"/>
    <w:rsid w:val="00E47599"/>
    <w:rsid w:val="00E5235D"/>
    <w:rsid w:val="00E558C6"/>
    <w:rsid w:val="00E6301A"/>
    <w:rsid w:val="00E77CE5"/>
    <w:rsid w:val="00E84A6E"/>
    <w:rsid w:val="00E85BB7"/>
    <w:rsid w:val="00E87965"/>
    <w:rsid w:val="00E946E1"/>
    <w:rsid w:val="00EA705A"/>
    <w:rsid w:val="00EA7D46"/>
    <w:rsid w:val="00ED0A0E"/>
    <w:rsid w:val="00ED1E7F"/>
    <w:rsid w:val="00ED4F29"/>
    <w:rsid w:val="00EE576B"/>
    <w:rsid w:val="00F00D66"/>
    <w:rsid w:val="00F038E8"/>
    <w:rsid w:val="00F22368"/>
    <w:rsid w:val="00F22AB9"/>
    <w:rsid w:val="00F2304A"/>
    <w:rsid w:val="00F23DD3"/>
    <w:rsid w:val="00F27778"/>
    <w:rsid w:val="00F33EB9"/>
    <w:rsid w:val="00F5391B"/>
    <w:rsid w:val="00F611E3"/>
    <w:rsid w:val="00F6386E"/>
    <w:rsid w:val="00F65D09"/>
    <w:rsid w:val="00F65E4A"/>
    <w:rsid w:val="00F707F9"/>
    <w:rsid w:val="00F727A8"/>
    <w:rsid w:val="00F844BC"/>
    <w:rsid w:val="00F87BF2"/>
    <w:rsid w:val="00F94985"/>
    <w:rsid w:val="00F95C1C"/>
    <w:rsid w:val="00F971BA"/>
    <w:rsid w:val="00FA69E1"/>
    <w:rsid w:val="00FB5144"/>
    <w:rsid w:val="00FC0EA1"/>
    <w:rsid w:val="00FC1075"/>
    <w:rsid w:val="00FD1420"/>
    <w:rsid w:val="00FD5FC7"/>
    <w:rsid w:val="00FE375C"/>
    <w:rsid w:val="00FF13D3"/>
    <w:rsid w:val="00FF1C32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04BF4"/>
  <w15:chartTrackingRefBased/>
  <w15:docId w15:val="{A8882750-42BA-4C45-9B93-40765715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link w:val="ZkladntextodsazenChar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customStyle="1" w:styleId="ZkladntextChar">
    <w:name w:val="Základní text Char"/>
    <w:link w:val="Zkladntext"/>
    <w:rsid w:val="00B520BB"/>
    <w:rPr>
      <w:sz w:val="24"/>
    </w:rPr>
  </w:style>
  <w:style w:type="character" w:customStyle="1" w:styleId="ZkladntextodsazenChar">
    <w:name w:val="Základní text odsazený Char"/>
    <w:link w:val="Zkladntextodsazen"/>
    <w:rsid w:val="00B520BB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1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4028</CharactersWithSpaces>
  <SharedDoc>false</SharedDoc>
  <HLinks>
    <vt:vector size="6" baseType="variant"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11</cp:revision>
  <cp:lastPrinted>2015-12-15T10:38:00Z</cp:lastPrinted>
  <dcterms:created xsi:type="dcterms:W3CDTF">2022-12-09T14:58:00Z</dcterms:created>
  <dcterms:modified xsi:type="dcterms:W3CDTF">2025-12-04T13:46:00Z</dcterms:modified>
</cp:coreProperties>
</file>