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3" w:rsidRDefault="00D21ED3">
      <w:pPr>
        <w:tabs>
          <w:tab w:val="left" w:pos="4500"/>
          <w:tab w:val="left" w:pos="9639"/>
        </w:tabs>
      </w:pPr>
      <w:r>
        <w:rPr>
          <w:rFonts w:ascii="Wingdings" w:hAnsi="Wingdings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</w:t>
      </w:r>
    </w:p>
    <w:p w:rsidR="00D21ED3" w:rsidRDefault="00D21ED3">
      <w:r>
        <w:rPr>
          <w:noProof/>
          <w:sz w:val="20"/>
        </w:rPr>
        <w:pict>
          <v:rect id="_x0000_s1036" style="position:absolute;margin-left:238.55pt;margin-top:11.05pt;width:227.25pt;height:88.5pt;z-index:2" o:allowincell="f" filled="f" stroked="f">
            <v:textbox inset="1pt,1pt,1pt,1pt">
              <w:txbxContent>
                <w:p w:rsidR="00412D1F" w:rsidRDefault="00412D1F" w:rsidP="00412D1F">
                  <w:pPr>
                    <w:pStyle w:val="Nadpis1"/>
                    <w:rPr>
                      <w:rFonts w:ascii="Arial" w:hAnsi="Arial"/>
                    </w:rPr>
                  </w:pPr>
                </w:p>
                <w:p w:rsidR="00DF099D" w:rsidRPr="00424FAE" w:rsidRDefault="00DF099D" w:rsidP="00DF099D">
                  <w:pPr>
                    <w:pStyle w:val="Nadpis1"/>
                    <w:rPr>
                      <w:rFonts w:ascii="Arial" w:hAnsi="Arial"/>
                      <w:caps/>
                    </w:rPr>
                  </w:pPr>
                  <w:r w:rsidRPr="00424FAE">
                    <w:rPr>
                      <w:rFonts w:ascii="Arial" w:hAnsi="Arial"/>
                    </w:rPr>
                    <w:t>Český metrologický institut</w:t>
                  </w:r>
                </w:p>
                <w:p w:rsidR="00DF099D" w:rsidRDefault="00DF099D" w:rsidP="00DF099D">
                  <w:pPr>
                    <w:pStyle w:val="Nadpis1"/>
                    <w:rPr>
                      <w:rFonts w:ascii="Arial" w:hAnsi="Arial"/>
                    </w:rPr>
                  </w:pPr>
                  <w:r w:rsidRPr="00424FAE">
                    <w:rPr>
                      <w:rFonts w:ascii="Arial" w:hAnsi="Arial"/>
                    </w:rPr>
                    <w:t xml:space="preserve">Oblastní inspektorát </w:t>
                  </w:r>
                  <w:r>
                    <w:rPr>
                      <w:rFonts w:ascii="Arial" w:hAnsi="Arial"/>
                    </w:rPr>
                    <w:t>Most</w:t>
                  </w:r>
                </w:p>
                <w:p w:rsidR="00DF099D" w:rsidRPr="00BE2023" w:rsidRDefault="00DF099D" w:rsidP="00DF099D">
                  <w:pPr>
                    <w:pStyle w:val="Nadpis1"/>
                    <w:rPr>
                      <w:rFonts w:ascii="Arial" w:hAnsi="Arial"/>
                      <w:b w:val="0"/>
                    </w:rPr>
                  </w:pPr>
                  <w:proofErr w:type="spellStart"/>
                  <w:r>
                    <w:rPr>
                      <w:rFonts w:ascii="Arial" w:hAnsi="Arial"/>
                      <w:b w:val="0"/>
                    </w:rPr>
                    <w:t>Vl</w:t>
                  </w:r>
                  <w:proofErr w:type="spellEnd"/>
                  <w:r>
                    <w:rPr>
                      <w:rFonts w:ascii="Arial" w:hAnsi="Arial"/>
                      <w:b w:val="0"/>
                    </w:rPr>
                    <w:t>. Vančury 1428/7</w:t>
                  </w:r>
                </w:p>
                <w:p w:rsidR="00211F19" w:rsidRPr="00424FAE" w:rsidRDefault="00DF099D" w:rsidP="00DF099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434 01 Most</w:t>
                  </w:r>
                </w:p>
                <w:p w:rsidR="00D21ED3" w:rsidRDefault="00D21ED3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group id="_x0000_s1026" style="position:absolute;margin-left:220.1pt;margin-top:2.45pt;width:255.9pt;height:99.45pt;z-index:1" coordsize="20472,20005" o:allowincell="f">
            <v:group id="_x0000_s1027" style="position:absolute;width:904;height:1740" coordsize="20566,20000">
              <v:line id="_x0000_s1028" style="position:absolute;flip:y" from="0,0" to="91,20000">
                <v:stroke startarrowwidth="narrow" startarrowlength="short" endarrowwidth="narrow" endarrowlength="short"/>
              </v:line>
              <v:line id="_x0000_s1029" style="position:absolute;flip:x" from="0,0" to="20566,115">
                <v:stroke startarrowwidth="narrow" startarrowlength="short" endarrowwidth="narrow" endarrowlength="short"/>
              </v:line>
            </v:group>
            <v:group id="_x0000_s1030" style="position:absolute;left:19908;top:17662;width:564;height:2343" coordorigin="-22" coordsize="20022,20000">
              <v:line id="_x0000_s1031" style="position:absolute" from="19858,0" to="20000,20000">
                <v:stroke startarrowwidth="narrow" startarrowlength="short" endarrowwidth="narrow" endarrowlength="short"/>
              </v:line>
              <v:line id="_x0000_s1032" style="position:absolute" from="-22,19915" to="20000,20000">
                <v:stroke startarrowwidth="narrow" startarrowlength="short" endarrowwidth="narrow" endarrowlength="short"/>
              </v:line>
            </v:group>
            <v:group id="_x0000_s1033" style="position:absolute;left:19908;width:564;height:1740" coordorigin="-22" coordsize="20022,20000">
              <v:line id="_x0000_s1034" style="position:absolute;flip:y" from="19858,115" to="20000,20000">
                <v:stroke startarrowwidth="narrow" startarrowlength="short" endarrowwidth="narrow" endarrowlength="short"/>
              </v:line>
              <v:line id="_x0000_s1035" style="position:absolute" from="-22,0" to="19858,115">
                <v:stroke startarrowwidth="narrow" startarrowlength="short" endarrowwidth="narrow" endarrowlength="short"/>
              </v:line>
            </v:group>
          </v:group>
        </w:pict>
      </w:r>
    </w:p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</w:p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Žádost o registraci </w:t>
      </w:r>
    </w:p>
    <w:p w:rsidR="00D21ED3" w:rsidRDefault="00D21ED3">
      <w:pPr>
        <w:pStyle w:val="Zkladntext"/>
        <w:jc w:val="left"/>
        <w:rPr>
          <w:rFonts w:ascii="Arial" w:hAnsi="Arial"/>
          <w:sz w:val="28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Na základě ustanovení § 19 zákona č. 505/1990 Sb. v platném znění, který se vztahuje na opravce a subjekty provádějící montáž stanovených měřidel, žádáme o registraci.</w:t>
      </w: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 souvislosti s tím poskytujeme tyto výchozí informace:</w:t>
      </w:r>
    </w:p>
    <w:p w:rsidR="00D21ED3" w:rsidRDefault="00D21ED3">
      <w:pPr>
        <w:pStyle w:val="Zkladntext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žadatel</w:t>
            </w:r>
            <w:r>
              <w:rPr>
                <w:rFonts w:ascii="Arial" w:hAnsi="Arial"/>
              </w:rPr>
              <w:t xml:space="preserve">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(jméno a příjmení, bydliště, místo podnikání a identifikační číslo fyzické osoby, která je podnikatelem, nebo obchodní jméno, sídlo a identifikační a daňové identifikační číslo právnické osoby – </w:t>
            </w:r>
            <w:r>
              <w:rPr>
                <w:rFonts w:ascii="Arial" w:hAnsi="Arial"/>
                <w:i/>
                <w:iCs/>
                <w:sz w:val="20"/>
              </w:rPr>
              <w:t>je-li přiděleno- viz pozn. na konci</w:t>
            </w:r>
            <w:r>
              <w:rPr>
                <w:rFonts w:ascii="Arial" w:hAnsi="Arial"/>
                <w:sz w:val="20"/>
              </w:rPr>
              <w:t>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Název právnické nebo fyzické osoby: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Sídlo, adresa: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V obch.rejstříku zapsán pod č.:                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u soudu v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IČO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DIČ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vertAlign w:val="superscript"/>
              </w:rPr>
            </w:pPr>
            <w:r>
              <w:rPr>
                <w:rFonts w:ascii="Arial" w:hAnsi="Arial"/>
                <w:b/>
                <w:bCs/>
              </w:rPr>
              <w:t>bankovní spojení</w:t>
            </w:r>
            <w:r>
              <w:rPr>
                <w:rFonts w:ascii="Arial" w:hAnsi="Arial"/>
                <w:sz w:val="20"/>
              </w:rPr>
              <w:t xml:space="preserve"> žadatele (banka, číslo účtu)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Banka: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Číslo účtu: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oprávněný k jednáním ve věci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předmět činnosti</w:t>
            </w:r>
            <w:r>
              <w:rPr>
                <w:rFonts w:ascii="Arial" w:hAnsi="Arial"/>
                <w:sz w:val="20"/>
              </w:rPr>
              <w:t xml:space="preserve"> žadatele (vyznačte)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opravy měřidel       montáž měřidel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věcná specifikace stanovených měřidel</w:t>
            </w:r>
            <w:r>
              <w:rPr>
                <w:rFonts w:ascii="Arial" w:hAnsi="Arial"/>
                <w:sz w:val="20"/>
              </w:rPr>
              <w:t>, která jsou předmětem registrované činnosti (dle vyhlášky MPO č. 345/2002 Sb.) se zajištěním jejich metrologické návaznosti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  <w:caps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specifikace technických, personálních a prostor.  podmínek</w:t>
            </w:r>
            <w:r>
              <w:rPr>
                <w:rFonts w:ascii="Arial" w:hAnsi="Arial"/>
                <w:sz w:val="20"/>
              </w:rPr>
              <w:t xml:space="preserve"> pro provádění činností v rozsahu registrace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rPr>
                <w:rFonts w:ascii="Arial" w:hAnsi="Arial"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lastRenderedPageBreak/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odpovědný za činnost v rozsahu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</w:tbl>
    <w:p w:rsidR="00D21ED3" w:rsidRDefault="00D21ED3">
      <w:pPr>
        <w:pStyle w:val="Zkladntext"/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</w:rPr>
        <w:t>Při nedostatku místa pokračujte na volném listě, který uveďte jako přílohu</w:t>
      </w: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Poznámka: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iCs/>
          <w:sz w:val="20"/>
        </w:rPr>
        <w:t>V případě, že jste držitelem Živnostenského listu– pro jakoukoli činnost, či Výpisu z obchodního rejstříku uveďte kopii v příloze.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Pr="00B3545B" w:rsidRDefault="00B3545B" w:rsidP="00B3545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A75D9">
        <w:rPr>
          <w:rFonts w:ascii="Arial" w:hAnsi="Arial" w:cs="Arial"/>
          <w:b/>
          <w:sz w:val="20"/>
          <w:szCs w:val="20"/>
          <w:highlight w:val="yellow"/>
        </w:rPr>
        <w:t>Poučení o zpracování osobních údajů: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 Český metrologický institut tímto informuje, že jako správce osobních údajů zpracovává poskytnuté osobní údaje v souladu s nařízením Evropského parlamentu a Rady (EU) č. 2016/679 ze dne 27. 4. 2016 (Obecné nařízení o ochraně osobních údajů – GDPR) a příslušnými vnitrostátními předpisy pro účely 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provedení registrace</w:t>
      </w:r>
      <w:r w:rsidRPr="00CA75D9">
        <w:rPr>
          <w:highlight w:val="yellow"/>
        </w:rPr>
        <w:t xml:space="preserve"> </w:t>
      </w:r>
      <w:r w:rsidR="000D5063" w:rsidRPr="00CA75D9">
        <w:rPr>
          <w:rFonts w:ascii="Arial" w:hAnsi="Arial" w:cs="Arial"/>
          <w:b/>
          <w:sz w:val="20"/>
          <w:szCs w:val="20"/>
          <w:highlight w:val="yellow"/>
        </w:rPr>
        <w:t>opra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vce, resp. subjektu provádějícího montáž stanovených měřidel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. Osobní údaje jsou ČMI zpracovávány po dobu archivace stanovenou interními předpisy ČMI. Likvidace osobních údajů bude provedena skartací a vymazáním v elektronické podobě. Osobní údaje v této žádosti (příp. v jejích přílohách) budou zpracovány pouze zaměstnanci ČMI. ČMI dále informuje o právech subjektů údajů, které mohou v souladu s výše uvedenými právními předpisy vůči ČMI uplatnit. Jedná se </w:t>
      </w:r>
      <w:r w:rsidRPr="00CA75D9">
        <w:rPr>
          <w:rFonts w:ascii="Arial" w:hAnsi="Arial" w:cs="Arial"/>
          <w:bCs/>
          <w:sz w:val="20"/>
          <w:szCs w:val="20"/>
          <w:highlight w:val="yellow"/>
        </w:rPr>
        <w:t xml:space="preserve">právo na přístup k osobním údajům, na jejich opravu nebo výmaz, právo na omezení zpracování a právo vznést námitku proti nezákonnému zpracování. Subjekt údajů má rovněž právo </w:t>
      </w:r>
      <w:r w:rsidRPr="00CA75D9">
        <w:rPr>
          <w:rFonts w:ascii="Arial" w:hAnsi="Arial" w:cs="Arial"/>
          <w:sz w:val="20"/>
          <w:szCs w:val="20"/>
          <w:highlight w:val="yellow"/>
        </w:rPr>
        <w:t>na podání stížnosti na zpracování osobních údajů u dozorového úřadu.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Doplňující informace:</w:t>
      </w: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 ……………………dne………….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…………………………………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  <w:i/>
          <w:iCs/>
          <w:sz w:val="20"/>
        </w:rPr>
        <w:t>Razítko, příjmení, jméno, podpis a funkce</w:t>
      </w:r>
    </w:p>
    <w:p w:rsidR="00D21ED3" w:rsidRDefault="00D21ED3">
      <w:pPr>
        <w:pStyle w:val="Zkladntext"/>
        <w:ind w:left="4956" w:firstLine="708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       statutárního orgánu žadatele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caps/>
          <w:sz w:val="32"/>
          <w:vertAlign w:val="superscript"/>
        </w:rPr>
      </w:pPr>
      <w:r>
        <w:rPr>
          <w:rFonts w:ascii="Arial" w:hAnsi="Arial"/>
        </w:rPr>
        <w:t>Přílohy:</w:t>
      </w:r>
    </w:p>
    <w:p w:rsidR="00D21ED3" w:rsidRDefault="00D21ED3"/>
    <w:p w:rsidR="00D21ED3" w:rsidRDefault="00D21ED3"/>
    <w:sectPr w:rsidR="00D21ED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2E"/>
    <w:rsid w:val="000D5063"/>
    <w:rsid w:val="00211F19"/>
    <w:rsid w:val="00412D1F"/>
    <w:rsid w:val="00787F2E"/>
    <w:rsid w:val="008D2319"/>
    <w:rsid w:val="00B3545B"/>
    <w:rsid w:val="00CA75D9"/>
    <w:rsid w:val="00D21ED3"/>
    <w:rsid w:val="00DF099D"/>
    <w:rsid w:val="00E35AF8"/>
    <w:rsid w:val="00E87266"/>
    <w:rsid w:val="00EA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character" w:customStyle="1" w:styleId="Nadpis1Char">
    <w:name w:val="Nadpis 1 Char"/>
    <w:basedOn w:val="Standardnpsmoodstavce"/>
    <w:link w:val="Nadpis1"/>
    <w:rsid w:val="00E8726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87266"/>
    <w:rPr>
      <w:rFonts w:ascii="Arial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creator>ČMI</dc:creator>
  <cp:lastModifiedBy>mratajova</cp:lastModifiedBy>
  <cp:revision>2</cp:revision>
  <dcterms:created xsi:type="dcterms:W3CDTF">2018-08-03T15:01:00Z</dcterms:created>
  <dcterms:modified xsi:type="dcterms:W3CDTF">2018-08-03T15:01:00Z</dcterms:modified>
</cp:coreProperties>
</file>