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13" w:rsidRPr="003A5D86" w:rsidRDefault="00863013" w:rsidP="00863013">
      <w:pPr>
        <w:pStyle w:val="MeetingTitle"/>
        <w:spacing w:before="0"/>
        <w:jc w:val="center"/>
        <w:rPr>
          <w:sz w:val="24"/>
          <w:szCs w:val="24"/>
        </w:rPr>
      </w:pPr>
    </w:p>
    <w:p w:rsidR="00D91872" w:rsidRDefault="00B327AE" w:rsidP="00B327AE">
      <w:pPr>
        <w:pStyle w:val="MeetingTitle"/>
        <w:spacing w:before="0"/>
        <w:jc w:val="center"/>
        <w:rPr>
          <w:sz w:val="52"/>
          <w:szCs w:val="52"/>
        </w:rPr>
      </w:pPr>
      <w:r w:rsidRPr="003A5D86">
        <w:rPr>
          <w:sz w:val="52"/>
          <w:szCs w:val="52"/>
        </w:rPr>
        <w:t>Setkání zaměstnanc</w:t>
      </w:r>
      <w:r w:rsidR="00BE2A72" w:rsidRPr="003A5D86">
        <w:rPr>
          <w:sz w:val="52"/>
          <w:szCs w:val="52"/>
        </w:rPr>
        <w:t xml:space="preserve">ů ČMI pracujících na </w:t>
      </w:r>
      <w:r w:rsidR="003A5D86" w:rsidRPr="003A5D86">
        <w:rPr>
          <w:sz w:val="52"/>
          <w:szCs w:val="52"/>
        </w:rPr>
        <w:t xml:space="preserve">projektech vědy a výzkumu </w:t>
      </w:r>
    </w:p>
    <w:p w:rsidR="00B327AE" w:rsidRPr="003A5D86" w:rsidRDefault="00B327AE" w:rsidP="00B327AE">
      <w:pPr>
        <w:pStyle w:val="MeetingTitle"/>
        <w:spacing w:before="0"/>
        <w:jc w:val="center"/>
        <w:rPr>
          <w:sz w:val="52"/>
          <w:szCs w:val="52"/>
        </w:rPr>
      </w:pPr>
      <w:r w:rsidRPr="003A5D86">
        <w:rPr>
          <w:sz w:val="52"/>
          <w:szCs w:val="52"/>
        </w:rPr>
        <w:t xml:space="preserve">konané dne </w:t>
      </w:r>
      <w:r w:rsidR="00790644">
        <w:rPr>
          <w:sz w:val="52"/>
          <w:szCs w:val="52"/>
        </w:rPr>
        <w:t>4</w:t>
      </w:r>
      <w:r w:rsidR="003A5D86" w:rsidRPr="003A5D86">
        <w:rPr>
          <w:sz w:val="52"/>
          <w:szCs w:val="52"/>
        </w:rPr>
        <w:t>.</w:t>
      </w:r>
      <w:r w:rsidR="00790644">
        <w:rPr>
          <w:sz w:val="52"/>
          <w:szCs w:val="52"/>
        </w:rPr>
        <w:t xml:space="preserve"> 5.</w:t>
      </w:r>
      <w:r w:rsidR="003A5D86" w:rsidRPr="003A5D86">
        <w:rPr>
          <w:sz w:val="52"/>
          <w:szCs w:val="52"/>
        </w:rPr>
        <w:t xml:space="preserve"> 201</w:t>
      </w:r>
      <w:r w:rsidR="00790644">
        <w:rPr>
          <w:sz w:val="52"/>
          <w:szCs w:val="52"/>
        </w:rPr>
        <w:t>7</w:t>
      </w:r>
      <w:r w:rsidRPr="003A5D86">
        <w:rPr>
          <w:sz w:val="52"/>
          <w:szCs w:val="52"/>
        </w:rPr>
        <w:t xml:space="preserve"> v</w:t>
      </w:r>
      <w:r w:rsidR="00CA4004" w:rsidRPr="003A5D86">
        <w:rPr>
          <w:sz w:val="52"/>
          <w:szCs w:val="52"/>
        </w:rPr>
        <w:t> </w:t>
      </w:r>
      <w:r w:rsidRPr="003A5D86">
        <w:rPr>
          <w:sz w:val="52"/>
          <w:szCs w:val="52"/>
        </w:rPr>
        <w:t>Praze</w:t>
      </w:r>
    </w:p>
    <w:p w:rsidR="00965F40" w:rsidRPr="003A5D86" w:rsidRDefault="00965F40" w:rsidP="00965F40">
      <w:pPr>
        <w:pStyle w:val="AgendaHeading"/>
        <w:spacing w:after="0" w:line="276" w:lineRule="auto"/>
        <w:rPr>
          <w:b/>
          <w:color w:val="auto"/>
          <w:sz w:val="24"/>
          <w:szCs w:val="24"/>
        </w:rPr>
      </w:pPr>
    </w:p>
    <w:p w:rsidR="00B327AE" w:rsidRPr="003A5D86" w:rsidRDefault="00B327AE" w:rsidP="00CA4004">
      <w:pPr>
        <w:pStyle w:val="AgendaHeading"/>
        <w:spacing w:line="276" w:lineRule="auto"/>
        <w:rPr>
          <w:b/>
          <w:color w:val="auto"/>
          <w:sz w:val="52"/>
          <w:szCs w:val="52"/>
        </w:rPr>
      </w:pPr>
      <w:r w:rsidRPr="003A5D86">
        <w:rPr>
          <w:b/>
          <w:color w:val="auto"/>
          <w:sz w:val="52"/>
          <w:szCs w:val="52"/>
        </w:rPr>
        <w:t>Program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3675"/>
        <w:gridCol w:w="2934"/>
      </w:tblGrid>
      <w:tr w:rsidR="00B327AE" w:rsidRPr="003A5D86" w:rsidTr="00523F38">
        <w:tc>
          <w:tcPr>
            <w:tcW w:w="2011" w:type="dxa"/>
          </w:tcPr>
          <w:p w:rsidR="00B327AE" w:rsidRPr="003A5D86" w:rsidRDefault="00B327AE" w:rsidP="00E70FED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9:</w:t>
            </w:r>
            <w:r w:rsidR="00E70FED" w:rsidRPr="003A5D86">
              <w:rPr>
                <w:lang w:val="cs-CZ"/>
              </w:rPr>
              <w:t>0</w:t>
            </w:r>
            <w:r w:rsidRPr="003A5D86">
              <w:rPr>
                <w:lang w:val="cs-CZ"/>
              </w:rPr>
              <w:t xml:space="preserve">0 – </w:t>
            </w:r>
            <w:r w:rsidR="00E70FED" w:rsidRPr="003A5D86">
              <w:rPr>
                <w:lang w:val="cs-CZ"/>
              </w:rPr>
              <w:t>09</w:t>
            </w:r>
            <w:r w:rsidRPr="003A5D86">
              <w:rPr>
                <w:lang w:val="cs-CZ"/>
              </w:rPr>
              <w:t>:</w:t>
            </w:r>
            <w:r w:rsidR="00E70FED" w:rsidRPr="003A5D86">
              <w:rPr>
                <w:lang w:val="cs-CZ"/>
              </w:rPr>
              <w:t>3</w:t>
            </w:r>
            <w:r w:rsidRPr="003A5D86">
              <w:rPr>
                <w:lang w:val="cs-CZ"/>
              </w:rPr>
              <w:t>0</w:t>
            </w:r>
          </w:p>
        </w:tc>
        <w:tc>
          <w:tcPr>
            <w:tcW w:w="3675" w:type="dxa"/>
          </w:tcPr>
          <w:p w:rsidR="00B327AE" w:rsidRPr="003A5D86" w:rsidRDefault="00B327AE" w:rsidP="00B327AE">
            <w:pPr>
              <w:pStyle w:val="Event-Bold"/>
              <w:rPr>
                <w:lang w:val="cs-CZ"/>
              </w:rPr>
            </w:pPr>
            <w:r w:rsidRPr="003A5D86">
              <w:rPr>
                <w:lang w:val="cs-CZ"/>
              </w:rPr>
              <w:t>Registrace</w:t>
            </w:r>
          </w:p>
        </w:tc>
        <w:tc>
          <w:tcPr>
            <w:tcW w:w="2934" w:type="dxa"/>
          </w:tcPr>
          <w:p w:rsidR="00B327AE" w:rsidRPr="003A5D86" w:rsidRDefault="00B327AE" w:rsidP="00B327AE">
            <w:pPr>
              <w:pStyle w:val="Event"/>
              <w:rPr>
                <w:lang w:val="cs-CZ"/>
              </w:rPr>
            </w:pPr>
          </w:p>
        </w:tc>
      </w:tr>
      <w:tr w:rsidR="00B327AE" w:rsidRPr="003A5D86" w:rsidTr="00523F38">
        <w:tc>
          <w:tcPr>
            <w:tcW w:w="2011" w:type="dxa"/>
          </w:tcPr>
          <w:p w:rsidR="00B327AE" w:rsidRPr="003A5D86" w:rsidRDefault="00E70FED" w:rsidP="00E70FED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09</w:t>
            </w:r>
            <w:r w:rsidR="00B327AE" w:rsidRPr="003A5D86">
              <w:rPr>
                <w:lang w:val="cs-CZ"/>
              </w:rPr>
              <w:t>:</w:t>
            </w:r>
            <w:r w:rsidRPr="003A5D86">
              <w:rPr>
                <w:lang w:val="cs-CZ"/>
              </w:rPr>
              <w:t>3</w:t>
            </w:r>
            <w:r w:rsidR="00B327AE" w:rsidRPr="003A5D86">
              <w:rPr>
                <w:lang w:val="cs-CZ"/>
              </w:rPr>
              <w:t xml:space="preserve">0 – </w:t>
            </w:r>
            <w:r w:rsidRPr="003A5D86">
              <w:rPr>
                <w:lang w:val="cs-CZ"/>
              </w:rPr>
              <w:t>09</w:t>
            </w:r>
            <w:r w:rsidR="00B327AE" w:rsidRPr="003A5D86">
              <w:rPr>
                <w:lang w:val="cs-CZ"/>
              </w:rPr>
              <w:t>:</w:t>
            </w:r>
            <w:r w:rsidRPr="003A5D86">
              <w:rPr>
                <w:lang w:val="cs-CZ"/>
              </w:rPr>
              <w:t>4</w:t>
            </w:r>
            <w:r w:rsidR="00F21C67" w:rsidRPr="003A5D86">
              <w:rPr>
                <w:lang w:val="cs-CZ"/>
              </w:rPr>
              <w:t>5</w:t>
            </w:r>
          </w:p>
        </w:tc>
        <w:tc>
          <w:tcPr>
            <w:tcW w:w="3675" w:type="dxa"/>
          </w:tcPr>
          <w:p w:rsidR="00B327AE" w:rsidRPr="003A5D86" w:rsidRDefault="00B327AE" w:rsidP="00B327AE">
            <w:pPr>
              <w:pStyle w:val="Event-Bold"/>
              <w:rPr>
                <w:lang w:val="cs-CZ"/>
              </w:rPr>
            </w:pPr>
            <w:r w:rsidRPr="003A5D86">
              <w:rPr>
                <w:lang w:val="cs-CZ"/>
              </w:rPr>
              <w:t>Zahájení</w:t>
            </w:r>
          </w:p>
        </w:tc>
        <w:tc>
          <w:tcPr>
            <w:tcW w:w="2934" w:type="dxa"/>
          </w:tcPr>
          <w:p w:rsidR="00A2586A" w:rsidRDefault="00790644" w:rsidP="00B327AE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 xml:space="preserve">doc. RNDr. Jiří Tesař, PhD. </w:t>
            </w:r>
          </w:p>
          <w:p w:rsidR="00B327AE" w:rsidRPr="003A5D86" w:rsidRDefault="005C610F" w:rsidP="00A2586A">
            <w:pPr>
              <w:pStyle w:val="Event"/>
              <w:rPr>
                <w:lang w:val="cs-CZ"/>
              </w:rPr>
            </w:pPr>
            <w:r>
              <w:rPr>
                <w:lang w:val="cs-CZ"/>
              </w:rPr>
              <w:t>Bc</w:t>
            </w:r>
            <w:r w:rsidR="00A2586A">
              <w:rPr>
                <w:lang w:val="cs-CZ"/>
              </w:rPr>
              <w:t>. Ondřej Kebrle, BBA</w:t>
            </w:r>
          </w:p>
        </w:tc>
      </w:tr>
      <w:tr w:rsidR="00E70FED" w:rsidRPr="003A5D86" w:rsidTr="00710FEE">
        <w:tc>
          <w:tcPr>
            <w:tcW w:w="2011" w:type="dxa"/>
          </w:tcPr>
          <w:p w:rsidR="00E70FED" w:rsidRPr="003A5D86" w:rsidRDefault="00E70FED" w:rsidP="003A5D86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09:45 – 10:</w:t>
            </w:r>
            <w:r w:rsidR="003A5D86" w:rsidRPr="003A5D86">
              <w:rPr>
                <w:lang w:val="cs-CZ"/>
              </w:rPr>
              <w:t>30</w:t>
            </w:r>
          </w:p>
        </w:tc>
        <w:tc>
          <w:tcPr>
            <w:tcW w:w="3675" w:type="dxa"/>
          </w:tcPr>
          <w:p w:rsidR="00E70FED" w:rsidRPr="003A5D86" w:rsidRDefault="003A5D86" w:rsidP="00710FEE">
            <w:pPr>
              <w:pStyle w:val="Event-Bold"/>
              <w:rPr>
                <w:lang w:val="cs-CZ"/>
              </w:rPr>
            </w:pPr>
            <w:r w:rsidRPr="003A5D86">
              <w:rPr>
                <w:lang w:val="cs-CZ"/>
              </w:rPr>
              <w:t xml:space="preserve">Aktuální postavení ČMI v oblasti výzkumu </w:t>
            </w:r>
          </w:p>
        </w:tc>
        <w:tc>
          <w:tcPr>
            <w:tcW w:w="2934" w:type="dxa"/>
          </w:tcPr>
          <w:p w:rsidR="00E70FED" w:rsidRPr="003A5D86" w:rsidRDefault="003A5D86" w:rsidP="00710FEE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 xml:space="preserve">doc. RNDr. Jiří Tesař, PhD.  </w:t>
            </w:r>
          </w:p>
        </w:tc>
      </w:tr>
      <w:tr w:rsidR="00085C76" w:rsidRPr="003A5D86" w:rsidTr="00523F38">
        <w:tc>
          <w:tcPr>
            <w:tcW w:w="2011" w:type="dxa"/>
          </w:tcPr>
          <w:p w:rsidR="00085C76" w:rsidRPr="003A5D86" w:rsidRDefault="00085C76" w:rsidP="00085C76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 xml:space="preserve">10:30 – </w:t>
            </w:r>
            <w:r>
              <w:rPr>
                <w:lang w:val="cs-CZ"/>
              </w:rPr>
              <w:t>11</w:t>
            </w:r>
            <w:r w:rsidRPr="003A5D86">
              <w:rPr>
                <w:lang w:val="cs-CZ"/>
              </w:rPr>
              <w:t>:00</w:t>
            </w:r>
          </w:p>
        </w:tc>
        <w:tc>
          <w:tcPr>
            <w:tcW w:w="3675" w:type="dxa"/>
          </w:tcPr>
          <w:p w:rsidR="00085C76" w:rsidRPr="003A5D86" w:rsidRDefault="00085C76" w:rsidP="00085C76">
            <w:pPr>
              <w:pStyle w:val="Event-Bold"/>
              <w:rPr>
                <w:lang w:val="cs-CZ"/>
              </w:rPr>
            </w:pPr>
            <w:r>
              <w:rPr>
                <w:lang w:val="cs-CZ"/>
              </w:rPr>
              <w:t>Zahraniční rozvojové projekty TW</w:t>
            </w:r>
          </w:p>
          <w:p w:rsidR="00085C76" w:rsidRPr="003A5D86" w:rsidRDefault="00085C76" w:rsidP="00085C76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TW Projekty obecně</w:t>
            </w:r>
          </w:p>
          <w:p w:rsidR="00085C76" w:rsidRDefault="00085C76" w:rsidP="00085C76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TW Srbsko, TW Ázerbájdžán</w:t>
            </w:r>
          </w:p>
          <w:p w:rsidR="00085C76" w:rsidRDefault="00085C76" w:rsidP="00085C76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TW Makedonie, TW Egypt</w:t>
            </w:r>
          </w:p>
          <w:p w:rsidR="00085C76" w:rsidRPr="003A5D86" w:rsidRDefault="00085C76" w:rsidP="00085C76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>
              <w:rPr>
                <w:lang w:val="cs-CZ"/>
              </w:rPr>
              <w:t>Budoucí projekty</w:t>
            </w:r>
          </w:p>
        </w:tc>
        <w:tc>
          <w:tcPr>
            <w:tcW w:w="2934" w:type="dxa"/>
          </w:tcPr>
          <w:p w:rsidR="00085C76" w:rsidRPr="003A5D86" w:rsidRDefault="00085C76" w:rsidP="00085C76">
            <w:pPr>
              <w:pStyle w:val="Event"/>
              <w:rPr>
                <w:lang w:val="cs-CZ"/>
              </w:rPr>
            </w:pPr>
            <w:r>
              <w:rPr>
                <w:lang w:val="cs-CZ"/>
              </w:rPr>
              <w:t>Bc. Natália Stanová</w:t>
            </w:r>
          </w:p>
        </w:tc>
      </w:tr>
      <w:tr w:rsidR="00085C76" w:rsidRPr="003A5D86" w:rsidTr="0033350E">
        <w:tc>
          <w:tcPr>
            <w:tcW w:w="2011" w:type="dxa"/>
          </w:tcPr>
          <w:p w:rsidR="00085C76" w:rsidRPr="003A5D86" w:rsidRDefault="00085C76" w:rsidP="0033350E">
            <w:pPr>
              <w:pStyle w:val="Event"/>
              <w:rPr>
                <w:color w:val="0070C0"/>
                <w:lang w:val="cs-CZ"/>
              </w:rPr>
            </w:pPr>
            <w:r w:rsidRPr="003A5D86">
              <w:rPr>
                <w:color w:val="0070C0"/>
                <w:lang w:val="cs-CZ"/>
              </w:rPr>
              <w:t>11:00 – 11:15</w:t>
            </w:r>
          </w:p>
        </w:tc>
        <w:tc>
          <w:tcPr>
            <w:tcW w:w="3675" w:type="dxa"/>
          </w:tcPr>
          <w:p w:rsidR="00085C76" w:rsidRPr="003A5D86" w:rsidRDefault="00085C76" w:rsidP="0033350E">
            <w:pPr>
              <w:pStyle w:val="Event"/>
              <w:rPr>
                <w:b/>
                <w:color w:val="0070C0"/>
                <w:lang w:val="cs-CZ"/>
              </w:rPr>
            </w:pPr>
            <w:r w:rsidRPr="003A5D86">
              <w:rPr>
                <w:b/>
                <w:color w:val="0070C0"/>
                <w:lang w:val="cs-CZ"/>
              </w:rPr>
              <w:t xml:space="preserve">Přestávka na kávu </w:t>
            </w:r>
          </w:p>
        </w:tc>
        <w:tc>
          <w:tcPr>
            <w:tcW w:w="2934" w:type="dxa"/>
          </w:tcPr>
          <w:p w:rsidR="00085C76" w:rsidRPr="003A5D86" w:rsidRDefault="00085C76" w:rsidP="0033350E">
            <w:pPr>
              <w:pStyle w:val="Event"/>
              <w:rPr>
                <w:color w:val="0070C0"/>
                <w:lang w:val="cs-CZ"/>
              </w:rPr>
            </w:pPr>
          </w:p>
        </w:tc>
      </w:tr>
      <w:tr w:rsidR="002B305A" w:rsidRPr="003A5D86" w:rsidTr="00523F38">
        <w:tc>
          <w:tcPr>
            <w:tcW w:w="2011" w:type="dxa"/>
          </w:tcPr>
          <w:p w:rsidR="002B305A" w:rsidRPr="003A5D86" w:rsidRDefault="00BA6C3F" w:rsidP="00BA6C3F">
            <w:pPr>
              <w:pStyle w:val="Event"/>
              <w:rPr>
                <w:lang w:val="cs-CZ"/>
              </w:rPr>
            </w:pPr>
            <w:proofErr w:type="gramStart"/>
            <w:r>
              <w:rPr>
                <w:lang w:val="cs-CZ"/>
              </w:rPr>
              <w:t>11</w:t>
            </w:r>
            <w:r w:rsidR="001142D0">
              <w:rPr>
                <w:lang w:val="cs-CZ"/>
              </w:rPr>
              <w:t>:</w:t>
            </w:r>
            <w:r>
              <w:rPr>
                <w:lang w:val="cs-CZ"/>
              </w:rPr>
              <w:t>15</w:t>
            </w:r>
            <w:r w:rsidR="001142D0">
              <w:rPr>
                <w:lang w:val="cs-CZ"/>
              </w:rPr>
              <w:t xml:space="preserve"> </w:t>
            </w:r>
            <w:r w:rsidR="002B305A" w:rsidRPr="003A5D86"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12</w:t>
            </w:r>
            <w:r w:rsidR="001142D0">
              <w:rPr>
                <w:lang w:val="cs-CZ"/>
              </w:rPr>
              <w:t>:</w:t>
            </w:r>
            <w:r>
              <w:rPr>
                <w:lang w:val="cs-CZ"/>
              </w:rPr>
              <w:t>00</w:t>
            </w:r>
            <w:proofErr w:type="gramEnd"/>
          </w:p>
        </w:tc>
        <w:tc>
          <w:tcPr>
            <w:tcW w:w="3675" w:type="dxa"/>
          </w:tcPr>
          <w:p w:rsidR="002B305A" w:rsidRPr="003A5D86" w:rsidRDefault="002B305A" w:rsidP="002B305A">
            <w:pPr>
              <w:pStyle w:val="Event-Bold"/>
              <w:rPr>
                <w:lang w:val="cs-CZ"/>
              </w:rPr>
            </w:pPr>
            <w:r w:rsidRPr="003A5D86">
              <w:rPr>
                <w:lang w:val="cs-CZ"/>
              </w:rPr>
              <w:t>EMRP</w:t>
            </w:r>
            <w:r>
              <w:rPr>
                <w:lang w:val="cs-CZ"/>
              </w:rPr>
              <w:t>, EMPIR</w:t>
            </w:r>
          </w:p>
          <w:p w:rsidR="002B305A" w:rsidRDefault="00085C76" w:rsidP="00085C76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 w:rsidRPr="00085C76">
              <w:rPr>
                <w:lang w:val="cs-CZ"/>
              </w:rPr>
              <w:t>Náklady /osobní, ostatní přímé, režijní, -neuznatelné/</w:t>
            </w:r>
          </w:p>
          <w:p w:rsidR="00085C76" w:rsidRDefault="00085C76" w:rsidP="00085C76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Rozdíl EMRP a EMPIR</w:t>
            </w:r>
          </w:p>
          <w:p w:rsidR="00085C76" w:rsidRDefault="00085C76" w:rsidP="00085C76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Vykazování</w:t>
            </w:r>
          </w:p>
          <w:p w:rsidR="00085C76" w:rsidRDefault="00085C76" w:rsidP="00085C76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Čerpání</w:t>
            </w:r>
          </w:p>
          <w:p w:rsidR="00085C76" w:rsidRPr="003A5D86" w:rsidRDefault="00085C76" w:rsidP="00085C76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Souhrnné informace</w:t>
            </w:r>
          </w:p>
        </w:tc>
        <w:tc>
          <w:tcPr>
            <w:tcW w:w="2934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  <w:r>
              <w:rPr>
                <w:lang w:val="cs-CZ"/>
              </w:rPr>
              <w:t>Mgr. Peter Kiška</w:t>
            </w:r>
          </w:p>
        </w:tc>
      </w:tr>
      <w:tr w:rsidR="005C610F" w:rsidRPr="003A5D86" w:rsidTr="00965F40">
        <w:tc>
          <w:tcPr>
            <w:tcW w:w="2011" w:type="dxa"/>
            <w:tcBorders>
              <w:top w:val="single" w:sz="4" w:space="0" w:color="A6A6A6" w:themeColor="background1" w:themeShade="A6"/>
            </w:tcBorders>
          </w:tcPr>
          <w:p w:rsidR="005C610F" w:rsidRPr="003A5D86" w:rsidRDefault="00BA6C3F" w:rsidP="00BA6C3F">
            <w:pPr>
              <w:pStyle w:val="Event"/>
              <w:rPr>
                <w:lang w:val="cs-CZ"/>
              </w:rPr>
            </w:pPr>
            <w:proofErr w:type="gramStart"/>
            <w:r>
              <w:rPr>
                <w:lang w:val="cs-CZ"/>
              </w:rPr>
              <w:t>12</w:t>
            </w:r>
            <w:r w:rsidR="005C610F">
              <w:rPr>
                <w:lang w:val="cs-CZ"/>
              </w:rPr>
              <w:t>:</w:t>
            </w:r>
            <w:r>
              <w:rPr>
                <w:lang w:val="cs-CZ"/>
              </w:rPr>
              <w:t>00</w:t>
            </w:r>
            <w:r w:rsidR="005C610F">
              <w:rPr>
                <w:lang w:val="cs-CZ"/>
              </w:rPr>
              <w:t xml:space="preserve"> </w:t>
            </w:r>
            <w:r w:rsidR="005C610F" w:rsidRPr="003A5D86">
              <w:rPr>
                <w:lang w:val="cs-CZ"/>
              </w:rPr>
              <w:t xml:space="preserve"> – </w:t>
            </w:r>
            <w:r>
              <w:rPr>
                <w:lang w:val="cs-CZ"/>
              </w:rPr>
              <w:t>12</w:t>
            </w:r>
            <w:r w:rsidR="005C610F">
              <w:rPr>
                <w:lang w:val="cs-CZ"/>
              </w:rPr>
              <w:t>:30</w:t>
            </w:r>
            <w:proofErr w:type="gramEnd"/>
          </w:p>
        </w:tc>
        <w:tc>
          <w:tcPr>
            <w:tcW w:w="3675" w:type="dxa"/>
            <w:tcBorders>
              <w:top w:val="single" w:sz="4" w:space="0" w:color="A6A6A6" w:themeColor="background1" w:themeShade="A6"/>
            </w:tcBorders>
          </w:tcPr>
          <w:p w:rsidR="005C610F" w:rsidRDefault="005C610F" w:rsidP="005C610F">
            <w:pPr>
              <w:pStyle w:val="Event-Bold"/>
              <w:rPr>
                <w:lang w:val="cs-CZ"/>
              </w:rPr>
            </w:pPr>
            <w:r>
              <w:rPr>
                <w:lang w:val="cs-CZ"/>
              </w:rPr>
              <w:t xml:space="preserve">Institucionální financování </w:t>
            </w:r>
          </w:p>
          <w:p w:rsidR="005C610F" w:rsidRPr="003A5D86" w:rsidRDefault="005C610F" w:rsidP="005C610F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Úvod do IF</w:t>
            </w:r>
          </w:p>
          <w:p w:rsidR="005C610F" w:rsidRDefault="005C610F" w:rsidP="005C610F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Projektové osy</w:t>
            </w:r>
          </w:p>
          <w:p w:rsidR="005C610F" w:rsidRDefault="005C610F" w:rsidP="005C610F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Rozpočet</w:t>
            </w:r>
            <w:r w:rsidRPr="003A5D86">
              <w:rPr>
                <w:lang w:val="cs-CZ"/>
              </w:rPr>
              <w:t xml:space="preserve"> </w:t>
            </w:r>
          </w:p>
          <w:p w:rsidR="005C610F" w:rsidRPr="003A5D86" w:rsidRDefault="005C610F" w:rsidP="005C610F">
            <w:pPr>
              <w:pStyle w:val="Event-Bold"/>
              <w:numPr>
                <w:ilvl w:val="0"/>
                <w:numId w:val="4"/>
              </w:numPr>
              <w:rPr>
                <w:lang w:val="cs-CZ"/>
              </w:rPr>
            </w:pPr>
            <w:r>
              <w:rPr>
                <w:lang w:val="cs-CZ"/>
              </w:rPr>
              <w:t>Souhrnné informace</w:t>
            </w:r>
          </w:p>
        </w:tc>
        <w:tc>
          <w:tcPr>
            <w:tcW w:w="2934" w:type="dxa"/>
            <w:tcBorders>
              <w:top w:val="single" w:sz="4" w:space="0" w:color="A6A6A6" w:themeColor="background1" w:themeShade="A6"/>
            </w:tcBorders>
          </w:tcPr>
          <w:p w:rsidR="005C610F" w:rsidRPr="003A5D86" w:rsidRDefault="005C610F" w:rsidP="005C610F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Mgr.</w:t>
            </w:r>
            <w:r>
              <w:rPr>
                <w:lang w:val="cs-CZ"/>
              </w:rPr>
              <w:t xml:space="preserve"> Ing. Dana Mazurková</w:t>
            </w:r>
          </w:p>
        </w:tc>
      </w:tr>
      <w:tr w:rsidR="00BA6C3F" w:rsidRPr="003A5D86" w:rsidTr="0033350E">
        <w:tc>
          <w:tcPr>
            <w:tcW w:w="2011" w:type="dxa"/>
          </w:tcPr>
          <w:p w:rsidR="00BA6C3F" w:rsidRPr="003A5D86" w:rsidRDefault="00BA6C3F" w:rsidP="0033350E">
            <w:pPr>
              <w:pStyle w:val="Event"/>
              <w:rPr>
                <w:color w:val="0070C0"/>
                <w:lang w:val="cs-CZ"/>
              </w:rPr>
            </w:pPr>
            <w:r w:rsidRPr="003A5D86">
              <w:rPr>
                <w:color w:val="0070C0"/>
                <w:lang w:val="cs-CZ"/>
              </w:rPr>
              <w:lastRenderedPageBreak/>
              <w:t>12:30 – 13:30</w:t>
            </w:r>
          </w:p>
        </w:tc>
        <w:tc>
          <w:tcPr>
            <w:tcW w:w="3675" w:type="dxa"/>
          </w:tcPr>
          <w:p w:rsidR="00BA6C3F" w:rsidRPr="003A5D86" w:rsidRDefault="00BA6C3F" w:rsidP="0033350E">
            <w:pPr>
              <w:pStyle w:val="Event-Bold"/>
              <w:rPr>
                <w:color w:val="0070C0"/>
                <w:lang w:val="cs-CZ"/>
              </w:rPr>
            </w:pPr>
            <w:r w:rsidRPr="003A5D86">
              <w:rPr>
                <w:color w:val="0070C0"/>
                <w:lang w:val="cs-CZ"/>
              </w:rPr>
              <w:t>Přestávka na oběd</w:t>
            </w:r>
          </w:p>
        </w:tc>
        <w:tc>
          <w:tcPr>
            <w:tcW w:w="2934" w:type="dxa"/>
          </w:tcPr>
          <w:p w:rsidR="00BA6C3F" w:rsidRPr="003A5D86" w:rsidRDefault="00BA6C3F" w:rsidP="0033350E">
            <w:pPr>
              <w:pStyle w:val="Event"/>
              <w:rPr>
                <w:color w:val="0070C0"/>
                <w:lang w:val="cs-CZ"/>
              </w:rPr>
            </w:pPr>
          </w:p>
        </w:tc>
      </w:tr>
      <w:tr w:rsidR="005C610F" w:rsidRPr="003A5D86" w:rsidTr="0076235E">
        <w:tc>
          <w:tcPr>
            <w:tcW w:w="2011" w:type="dxa"/>
            <w:tcBorders>
              <w:top w:val="single" w:sz="4" w:space="0" w:color="A6A6A6" w:themeColor="background1" w:themeShade="A6"/>
            </w:tcBorders>
          </w:tcPr>
          <w:p w:rsidR="005C610F" w:rsidRDefault="00BA6C3F" w:rsidP="00BA6C3F">
            <w:pPr>
              <w:pStyle w:val="Event"/>
            </w:pPr>
            <w:r>
              <w:t>13</w:t>
            </w:r>
            <w:r w:rsidR="005C610F">
              <w:t>:</w:t>
            </w:r>
            <w:r>
              <w:t>3</w:t>
            </w:r>
            <w:r w:rsidR="005C610F">
              <w:t xml:space="preserve">0  – </w:t>
            </w:r>
            <w:r>
              <w:t>14</w:t>
            </w:r>
            <w:r w:rsidR="005C610F">
              <w:t>:</w:t>
            </w:r>
            <w:r>
              <w:t>0</w:t>
            </w:r>
            <w:r w:rsidR="005C610F">
              <w:t>0</w:t>
            </w:r>
          </w:p>
        </w:tc>
        <w:tc>
          <w:tcPr>
            <w:tcW w:w="3675" w:type="dxa"/>
            <w:tcBorders>
              <w:top w:val="single" w:sz="4" w:space="0" w:color="A6A6A6" w:themeColor="background1" w:themeShade="A6"/>
            </w:tcBorders>
          </w:tcPr>
          <w:p w:rsidR="005C610F" w:rsidRDefault="005E01EB" w:rsidP="005C610F">
            <w:pPr>
              <w:pStyle w:val="Event-Bold"/>
            </w:pPr>
            <w:r>
              <w:t>Proces</w:t>
            </w:r>
            <w:r w:rsidR="005C610F">
              <w:t xml:space="preserve"> zpracování ÚTR a PRM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Typy úkolů TR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ÚTR v anglickém jazyce pro rok 2017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Plánovací listy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ÚTR na DÚ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Úvodní oponentury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Rozpočet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Vykazování</w:t>
            </w:r>
          </w:p>
          <w:p w:rsidR="005C610F" w:rsidRPr="005E01EB" w:rsidRDefault="005C610F" w:rsidP="005E01EB">
            <w:pPr>
              <w:pStyle w:val="Event-Bold"/>
              <w:numPr>
                <w:ilvl w:val="0"/>
                <w:numId w:val="1"/>
              </w:numPr>
              <w:rPr>
                <w:lang w:val="cs-CZ"/>
              </w:rPr>
            </w:pPr>
            <w:r w:rsidRPr="005E01EB">
              <w:rPr>
                <w:lang w:val="cs-CZ"/>
              </w:rPr>
              <w:t>Závěrečné oponentury</w:t>
            </w:r>
          </w:p>
          <w:p w:rsidR="00085C76" w:rsidRDefault="00085C76" w:rsidP="005C610F">
            <w:pPr>
              <w:pStyle w:val="Event-Bold"/>
              <w:numPr>
                <w:ilvl w:val="0"/>
                <w:numId w:val="5"/>
              </w:numPr>
            </w:pPr>
            <w:r>
              <w:rPr>
                <w:lang w:val="cs-CZ"/>
              </w:rPr>
              <w:t>Souhrnné informace</w:t>
            </w:r>
          </w:p>
          <w:p w:rsidR="005C610F" w:rsidRDefault="005C610F" w:rsidP="005C610F">
            <w:pPr>
              <w:pStyle w:val="Event-Bold"/>
              <w:ind w:left="360"/>
            </w:pPr>
          </w:p>
        </w:tc>
        <w:tc>
          <w:tcPr>
            <w:tcW w:w="2934" w:type="dxa"/>
            <w:tcBorders>
              <w:top w:val="single" w:sz="4" w:space="0" w:color="A6A6A6" w:themeColor="background1" w:themeShade="A6"/>
            </w:tcBorders>
          </w:tcPr>
          <w:p w:rsidR="005C610F" w:rsidRDefault="005C610F" w:rsidP="005C610F">
            <w:pPr>
              <w:pStyle w:val="Event"/>
            </w:pPr>
            <w:r>
              <w:t>Mgr. Kristýna Vančurová</w:t>
            </w:r>
          </w:p>
          <w:p w:rsidR="005C610F" w:rsidRDefault="005C610F" w:rsidP="005C610F">
            <w:pPr>
              <w:pStyle w:val="Event"/>
            </w:pPr>
          </w:p>
        </w:tc>
      </w:tr>
      <w:tr w:rsidR="00BA6C3F" w:rsidRPr="003A5D86" w:rsidTr="0076235E">
        <w:tc>
          <w:tcPr>
            <w:tcW w:w="2011" w:type="dxa"/>
            <w:tcBorders>
              <w:top w:val="single" w:sz="4" w:space="0" w:color="A6A6A6" w:themeColor="background1" w:themeShade="A6"/>
            </w:tcBorders>
          </w:tcPr>
          <w:p w:rsidR="00BA6C3F" w:rsidRPr="003A5D86" w:rsidRDefault="00BA6C3F" w:rsidP="00BA6C3F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1</w:t>
            </w:r>
            <w:r>
              <w:rPr>
                <w:lang w:val="cs-CZ"/>
              </w:rPr>
              <w:t>4</w:t>
            </w:r>
            <w:r w:rsidRPr="003A5D86">
              <w:rPr>
                <w:lang w:val="cs-CZ"/>
              </w:rPr>
              <w:t>:</w:t>
            </w:r>
            <w:r>
              <w:rPr>
                <w:lang w:val="cs-CZ"/>
              </w:rPr>
              <w:t>00</w:t>
            </w:r>
            <w:r w:rsidRPr="003A5D86">
              <w:rPr>
                <w:lang w:val="cs-CZ"/>
              </w:rPr>
              <w:t xml:space="preserve"> – 1</w:t>
            </w:r>
            <w:r>
              <w:rPr>
                <w:lang w:val="cs-CZ"/>
              </w:rPr>
              <w:t>4</w:t>
            </w:r>
            <w:r w:rsidRPr="003A5D86">
              <w:rPr>
                <w:lang w:val="cs-CZ"/>
              </w:rPr>
              <w:t>:</w:t>
            </w:r>
            <w:r>
              <w:rPr>
                <w:lang w:val="cs-CZ"/>
              </w:rPr>
              <w:t>3</w:t>
            </w:r>
            <w:r w:rsidRPr="003A5D86">
              <w:rPr>
                <w:lang w:val="cs-CZ"/>
              </w:rPr>
              <w:t>0</w:t>
            </w:r>
          </w:p>
        </w:tc>
        <w:tc>
          <w:tcPr>
            <w:tcW w:w="3675" w:type="dxa"/>
            <w:tcBorders>
              <w:top w:val="single" w:sz="4" w:space="0" w:color="A6A6A6" w:themeColor="background1" w:themeShade="A6"/>
            </w:tcBorders>
          </w:tcPr>
          <w:p w:rsidR="00BA6C3F" w:rsidRPr="003A5D86" w:rsidRDefault="00BA6C3F" w:rsidP="00BA6C3F">
            <w:pPr>
              <w:pStyle w:val="Event-Bold"/>
              <w:rPr>
                <w:lang w:val="cs-CZ"/>
              </w:rPr>
            </w:pPr>
            <w:r>
              <w:rPr>
                <w:lang w:val="cs-CZ"/>
              </w:rPr>
              <w:t>Granty</w:t>
            </w:r>
          </w:p>
          <w:p w:rsidR="00BA6C3F" w:rsidRPr="005E01EB" w:rsidRDefault="00BA6C3F" w:rsidP="005E01EB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 w:rsidRPr="005E01EB">
              <w:rPr>
                <w:lang w:val="cs-CZ"/>
              </w:rPr>
              <w:t xml:space="preserve">Typy </w:t>
            </w:r>
            <w:r w:rsidRPr="005E01EB">
              <w:rPr>
                <w:lang w:val="cs-CZ"/>
              </w:rPr>
              <w:t>grantů</w:t>
            </w:r>
          </w:p>
          <w:p w:rsidR="00BA6C3F" w:rsidRDefault="00BA6C3F" w:rsidP="00BA6C3F">
            <w:pPr>
              <w:pStyle w:val="Event-Bold"/>
              <w:numPr>
                <w:ilvl w:val="0"/>
                <w:numId w:val="5"/>
              </w:numPr>
            </w:pPr>
            <w:r>
              <w:t>Poskytovatelé</w:t>
            </w:r>
          </w:p>
          <w:p w:rsidR="00BA6C3F" w:rsidRPr="003A5D86" w:rsidRDefault="000D369A" w:rsidP="000D369A">
            <w:pPr>
              <w:pStyle w:val="Event-Bold"/>
              <w:numPr>
                <w:ilvl w:val="0"/>
                <w:numId w:val="5"/>
              </w:numPr>
              <w:rPr>
                <w:lang w:val="cs-CZ"/>
              </w:rPr>
            </w:pPr>
            <w:r>
              <w:t xml:space="preserve">Pravidla </w:t>
            </w:r>
          </w:p>
        </w:tc>
        <w:tc>
          <w:tcPr>
            <w:tcW w:w="2934" w:type="dxa"/>
            <w:tcBorders>
              <w:top w:val="single" w:sz="4" w:space="0" w:color="A6A6A6" w:themeColor="background1" w:themeShade="A6"/>
            </w:tcBorders>
          </w:tcPr>
          <w:p w:rsidR="00BA6C3F" w:rsidRPr="003A5D86" w:rsidRDefault="00BA6C3F" w:rsidP="00BA6C3F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Ing. Stanislava Keclíková</w:t>
            </w:r>
          </w:p>
        </w:tc>
      </w:tr>
      <w:tr w:rsidR="00BA6C3F" w:rsidRPr="003A5D86" w:rsidTr="0033350E">
        <w:tc>
          <w:tcPr>
            <w:tcW w:w="2011" w:type="dxa"/>
            <w:tcBorders>
              <w:top w:val="single" w:sz="4" w:space="0" w:color="A6A6A6" w:themeColor="background1" w:themeShade="A6"/>
            </w:tcBorders>
          </w:tcPr>
          <w:p w:rsidR="00BA6C3F" w:rsidRPr="003A5D86" w:rsidRDefault="00BA6C3F" w:rsidP="000D369A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1</w:t>
            </w:r>
            <w:r>
              <w:rPr>
                <w:lang w:val="cs-CZ"/>
              </w:rPr>
              <w:t>4</w:t>
            </w:r>
            <w:r w:rsidRPr="003A5D86">
              <w:rPr>
                <w:lang w:val="cs-CZ"/>
              </w:rPr>
              <w:t>:</w:t>
            </w:r>
            <w:r w:rsidR="000D369A">
              <w:rPr>
                <w:lang w:val="cs-CZ"/>
              </w:rPr>
              <w:t>3</w:t>
            </w:r>
            <w:r>
              <w:rPr>
                <w:lang w:val="cs-CZ"/>
              </w:rPr>
              <w:t>0</w:t>
            </w:r>
            <w:r w:rsidRPr="003A5D86">
              <w:rPr>
                <w:lang w:val="cs-CZ"/>
              </w:rPr>
              <w:t xml:space="preserve"> – 1</w:t>
            </w:r>
            <w:r w:rsidR="000D369A">
              <w:rPr>
                <w:lang w:val="cs-CZ"/>
              </w:rPr>
              <w:t>5</w:t>
            </w:r>
            <w:r w:rsidRPr="003A5D86">
              <w:rPr>
                <w:lang w:val="cs-CZ"/>
              </w:rPr>
              <w:t>:</w:t>
            </w:r>
            <w:r w:rsidR="000D369A">
              <w:rPr>
                <w:lang w:val="cs-CZ"/>
              </w:rPr>
              <w:t>0</w:t>
            </w:r>
            <w:r w:rsidRPr="003A5D86">
              <w:rPr>
                <w:lang w:val="cs-CZ"/>
              </w:rPr>
              <w:t>0</w:t>
            </w:r>
          </w:p>
        </w:tc>
        <w:tc>
          <w:tcPr>
            <w:tcW w:w="3675" w:type="dxa"/>
            <w:tcBorders>
              <w:top w:val="single" w:sz="4" w:space="0" w:color="A6A6A6" w:themeColor="background1" w:themeShade="A6"/>
            </w:tcBorders>
          </w:tcPr>
          <w:p w:rsidR="00BA6C3F" w:rsidRPr="003A5D86" w:rsidRDefault="00BA6C3F" w:rsidP="0033350E">
            <w:pPr>
              <w:pStyle w:val="Event-Bold"/>
              <w:rPr>
                <w:lang w:val="cs-CZ"/>
              </w:rPr>
            </w:pPr>
            <w:r>
              <w:rPr>
                <w:lang w:val="cs-CZ"/>
              </w:rPr>
              <w:t xml:space="preserve">Shrnutí </w:t>
            </w:r>
            <w:r w:rsidR="000D369A">
              <w:rPr>
                <w:lang w:val="cs-CZ"/>
              </w:rPr>
              <w:t>za všechny projekty VaV</w:t>
            </w:r>
          </w:p>
          <w:p w:rsidR="00BA6C3F" w:rsidRPr="000D369A" w:rsidRDefault="000D369A" w:rsidP="000D369A">
            <w:pPr>
              <w:pStyle w:val="Event-Bold"/>
              <w:numPr>
                <w:ilvl w:val="0"/>
                <w:numId w:val="5"/>
              </w:numPr>
              <w:rPr>
                <w:lang w:val="cs-CZ"/>
              </w:rPr>
            </w:pPr>
            <w:r>
              <w:t>Jednotný přístup</w:t>
            </w:r>
          </w:p>
          <w:p w:rsidR="000D369A" w:rsidRPr="003A5D86" w:rsidRDefault="000D369A" w:rsidP="000D369A">
            <w:pPr>
              <w:pStyle w:val="Event-Bold"/>
              <w:numPr>
                <w:ilvl w:val="0"/>
                <w:numId w:val="5"/>
              </w:numPr>
              <w:rPr>
                <w:lang w:val="cs-CZ"/>
              </w:rPr>
            </w:pPr>
            <w:r>
              <w:t>Rozdíly</w:t>
            </w:r>
          </w:p>
        </w:tc>
        <w:tc>
          <w:tcPr>
            <w:tcW w:w="2934" w:type="dxa"/>
            <w:tcBorders>
              <w:top w:val="single" w:sz="4" w:space="0" w:color="A6A6A6" w:themeColor="background1" w:themeShade="A6"/>
            </w:tcBorders>
          </w:tcPr>
          <w:p w:rsidR="00BA6C3F" w:rsidRPr="003A5D86" w:rsidRDefault="00BA6C3F" w:rsidP="0033350E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Ing. Stanislava Keclíková</w:t>
            </w:r>
          </w:p>
        </w:tc>
      </w:tr>
      <w:tr w:rsidR="00BA6C3F" w:rsidRPr="003A5D86" w:rsidTr="0033350E">
        <w:tc>
          <w:tcPr>
            <w:tcW w:w="2011" w:type="dxa"/>
          </w:tcPr>
          <w:p w:rsidR="00BA6C3F" w:rsidRPr="003A5D86" w:rsidRDefault="00BA6C3F" w:rsidP="0033350E">
            <w:pPr>
              <w:pStyle w:val="Event"/>
              <w:rPr>
                <w:color w:val="0070C0"/>
                <w:lang w:val="cs-CZ"/>
              </w:rPr>
            </w:pPr>
            <w:r w:rsidRPr="003A5D86">
              <w:rPr>
                <w:color w:val="0070C0"/>
                <w:lang w:val="cs-CZ"/>
              </w:rPr>
              <w:t>15:00 – 15:15</w:t>
            </w:r>
          </w:p>
        </w:tc>
        <w:tc>
          <w:tcPr>
            <w:tcW w:w="3675" w:type="dxa"/>
          </w:tcPr>
          <w:p w:rsidR="00BA6C3F" w:rsidRPr="003A5D86" w:rsidRDefault="00BA6C3F" w:rsidP="0033350E">
            <w:pPr>
              <w:pStyle w:val="Event"/>
              <w:rPr>
                <w:b/>
                <w:color w:val="0070C0"/>
                <w:lang w:val="cs-CZ"/>
              </w:rPr>
            </w:pPr>
            <w:r w:rsidRPr="003A5D86">
              <w:rPr>
                <w:b/>
                <w:color w:val="0070C0"/>
                <w:lang w:val="cs-CZ"/>
              </w:rPr>
              <w:t xml:space="preserve">Přestávka na kávu </w:t>
            </w:r>
          </w:p>
        </w:tc>
        <w:tc>
          <w:tcPr>
            <w:tcW w:w="2934" w:type="dxa"/>
          </w:tcPr>
          <w:p w:rsidR="00BA6C3F" w:rsidRPr="003A5D86" w:rsidRDefault="00BA6C3F" w:rsidP="0033350E">
            <w:pPr>
              <w:pStyle w:val="Event"/>
              <w:rPr>
                <w:color w:val="0070C0"/>
                <w:lang w:val="cs-CZ"/>
              </w:rPr>
            </w:pPr>
          </w:p>
        </w:tc>
      </w:tr>
      <w:tr w:rsidR="002B305A" w:rsidRPr="003A5D86" w:rsidTr="00523F38">
        <w:tc>
          <w:tcPr>
            <w:tcW w:w="2011" w:type="dxa"/>
          </w:tcPr>
          <w:p w:rsidR="002B305A" w:rsidRPr="003A5D86" w:rsidRDefault="004D0C5D" w:rsidP="004D0C5D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1</w:t>
            </w:r>
            <w:r>
              <w:rPr>
                <w:lang w:val="cs-CZ"/>
              </w:rPr>
              <w:t>5</w:t>
            </w:r>
            <w:r w:rsidRPr="003A5D86">
              <w:rPr>
                <w:lang w:val="cs-CZ"/>
              </w:rPr>
              <w:t>:</w:t>
            </w:r>
            <w:r>
              <w:rPr>
                <w:lang w:val="cs-CZ"/>
              </w:rPr>
              <w:t>15</w:t>
            </w:r>
            <w:r w:rsidRPr="003A5D86">
              <w:rPr>
                <w:lang w:val="cs-CZ"/>
              </w:rPr>
              <w:t xml:space="preserve"> – 1</w:t>
            </w:r>
            <w:r>
              <w:rPr>
                <w:lang w:val="cs-CZ"/>
              </w:rPr>
              <w:t>6</w:t>
            </w:r>
            <w:r w:rsidRPr="003A5D86">
              <w:rPr>
                <w:lang w:val="cs-CZ"/>
              </w:rPr>
              <w:t>:</w:t>
            </w:r>
            <w:r>
              <w:rPr>
                <w:lang w:val="cs-CZ"/>
              </w:rPr>
              <w:t>0</w:t>
            </w:r>
            <w:r w:rsidRPr="003A5D86">
              <w:rPr>
                <w:lang w:val="cs-CZ"/>
              </w:rPr>
              <w:t>0</w:t>
            </w:r>
          </w:p>
        </w:tc>
        <w:tc>
          <w:tcPr>
            <w:tcW w:w="3675" w:type="dxa"/>
          </w:tcPr>
          <w:p w:rsidR="00502808" w:rsidRDefault="00BA6C3F" w:rsidP="00502808">
            <w:pPr>
              <w:pStyle w:val="Event-Bold"/>
              <w:rPr>
                <w:lang w:val="cs-CZ"/>
              </w:rPr>
            </w:pPr>
            <w:r>
              <w:rPr>
                <w:lang w:val="cs-CZ"/>
              </w:rPr>
              <w:t>E</w:t>
            </w:r>
            <w:r w:rsidR="00502808" w:rsidRPr="003A5D86">
              <w:rPr>
                <w:lang w:val="cs-CZ"/>
              </w:rPr>
              <w:t>konomické informace</w:t>
            </w:r>
          </w:p>
          <w:p w:rsidR="001142D0" w:rsidRDefault="000D369A" w:rsidP="000D369A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Přijaté finanční prostředky</w:t>
            </w:r>
          </w:p>
          <w:p w:rsidR="000D369A" w:rsidRPr="003A5D86" w:rsidRDefault="000D369A" w:rsidP="000D369A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Faktu</w:t>
            </w:r>
            <w:bookmarkStart w:id="0" w:name="_GoBack"/>
            <w:bookmarkEnd w:id="0"/>
            <w:r>
              <w:rPr>
                <w:lang w:val="cs-CZ"/>
              </w:rPr>
              <w:t>race ÚTR</w:t>
            </w:r>
          </w:p>
          <w:p w:rsidR="002B305A" w:rsidRDefault="000D369A" w:rsidP="000D369A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Čerpání a jeho prokazování </w:t>
            </w:r>
          </w:p>
          <w:p w:rsidR="000D369A" w:rsidRDefault="000D369A" w:rsidP="000D369A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Rozpouštění režijních nákladů</w:t>
            </w:r>
          </w:p>
          <w:p w:rsidR="000D369A" w:rsidRDefault="000D369A" w:rsidP="000D369A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Rozpouštění neuznatelných nákladů</w:t>
            </w:r>
          </w:p>
          <w:p w:rsidR="000D369A" w:rsidRPr="003A5D86" w:rsidRDefault="000D369A" w:rsidP="000D369A">
            <w:pPr>
              <w:pStyle w:val="Event-Bold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Dopad na hospodaření středisek </w:t>
            </w:r>
          </w:p>
        </w:tc>
        <w:tc>
          <w:tcPr>
            <w:tcW w:w="2934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Ing. Stanislava Keclíková</w:t>
            </w:r>
          </w:p>
        </w:tc>
      </w:tr>
      <w:tr w:rsidR="002B305A" w:rsidRPr="003A5D86" w:rsidTr="00523F38">
        <w:tc>
          <w:tcPr>
            <w:tcW w:w="2011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>16:00 – 17:00</w:t>
            </w:r>
          </w:p>
        </w:tc>
        <w:tc>
          <w:tcPr>
            <w:tcW w:w="3675" w:type="dxa"/>
          </w:tcPr>
          <w:p w:rsidR="002B305A" w:rsidRPr="003A5D86" w:rsidRDefault="002B305A" w:rsidP="001142D0">
            <w:pPr>
              <w:pStyle w:val="Event-Bold"/>
              <w:rPr>
                <w:lang w:val="cs-CZ"/>
              </w:rPr>
            </w:pPr>
            <w:r w:rsidRPr="003A5D86">
              <w:rPr>
                <w:lang w:val="cs-CZ"/>
              </w:rPr>
              <w:t>Diskuze</w:t>
            </w:r>
          </w:p>
        </w:tc>
        <w:tc>
          <w:tcPr>
            <w:tcW w:w="2934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</w:p>
        </w:tc>
      </w:tr>
      <w:tr w:rsidR="002B305A" w:rsidRPr="003A5D86" w:rsidTr="00710FEE">
        <w:tc>
          <w:tcPr>
            <w:tcW w:w="2011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</w:p>
        </w:tc>
        <w:tc>
          <w:tcPr>
            <w:tcW w:w="3675" w:type="dxa"/>
          </w:tcPr>
          <w:p w:rsidR="002B305A" w:rsidRPr="003A5D86" w:rsidRDefault="002B305A" w:rsidP="002B305A">
            <w:pPr>
              <w:pStyle w:val="Event-Bold"/>
              <w:rPr>
                <w:lang w:val="cs-CZ"/>
              </w:rPr>
            </w:pPr>
            <w:r w:rsidRPr="003A5D86">
              <w:rPr>
                <w:lang w:val="cs-CZ"/>
              </w:rPr>
              <w:t>Závěr</w:t>
            </w:r>
          </w:p>
        </w:tc>
        <w:tc>
          <w:tcPr>
            <w:tcW w:w="2934" w:type="dxa"/>
          </w:tcPr>
          <w:p w:rsidR="00502808" w:rsidRDefault="00502808" w:rsidP="00502808">
            <w:pPr>
              <w:pStyle w:val="Event"/>
              <w:rPr>
                <w:lang w:val="cs-CZ"/>
              </w:rPr>
            </w:pPr>
            <w:r w:rsidRPr="003A5D86">
              <w:rPr>
                <w:lang w:val="cs-CZ"/>
              </w:rPr>
              <w:t xml:space="preserve">doc. RNDr. Jiří Tesař, PhD. </w:t>
            </w:r>
          </w:p>
          <w:p w:rsidR="002B305A" w:rsidRPr="003A5D86" w:rsidRDefault="005C610F" w:rsidP="00502808">
            <w:pPr>
              <w:pStyle w:val="Event"/>
              <w:rPr>
                <w:lang w:val="cs-CZ"/>
              </w:rPr>
            </w:pPr>
            <w:r>
              <w:rPr>
                <w:lang w:val="cs-CZ"/>
              </w:rPr>
              <w:t>Bc</w:t>
            </w:r>
            <w:r w:rsidR="00502808">
              <w:rPr>
                <w:lang w:val="cs-CZ"/>
              </w:rPr>
              <w:t>. Ondřej Kebrle, BBA</w:t>
            </w:r>
          </w:p>
        </w:tc>
      </w:tr>
      <w:tr w:rsidR="002B305A" w:rsidRPr="003A5D86" w:rsidTr="0076235E">
        <w:tc>
          <w:tcPr>
            <w:tcW w:w="2011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</w:p>
        </w:tc>
        <w:tc>
          <w:tcPr>
            <w:tcW w:w="3675" w:type="dxa"/>
          </w:tcPr>
          <w:p w:rsidR="002B305A" w:rsidRPr="003A5D86" w:rsidRDefault="002B305A" w:rsidP="00502808">
            <w:pPr>
              <w:pStyle w:val="Event-Bold"/>
              <w:ind w:left="720"/>
              <w:rPr>
                <w:lang w:val="cs-CZ"/>
              </w:rPr>
            </w:pPr>
          </w:p>
        </w:tc>
        <w:tc>
          <w:tcPr>
            <w:tcW w:w="2934" w:type="dxa"/>
          </w:tcPr>
          <w:p w:rsidR="002B305A" w:rsidRPr="003A5D86" w:rsidRDefault="002B305A" w:rsidP="002B305A">
            <w:pPr>
              <w:pStyle w:val="Event"/>
              <w:rPr>
                <w:lang w:val="cs-CZ"/>
              </w:rPr>
            </w:pPr>
          </w:p>
        </w:tc>
      </w:tr>
    </w:tbl>
    <w:p w:rsidR="00175A9F" w:rsidRDefault="000F602B" w:rsidP="00C63406">
      <w:pPr>
        <w:rPr>
          <w:sz w:val="16"/>
          <w:szCs w:val="16"/>
        </w:rPr>
      </w:pPr>
    </w:p>
    <w:sectPr w:rsidR="00175A9F" w:rsidSect="00684E0A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2B" w:rsidRDefault="000F602B" w:rsidP="00B327AE">
      <w:pPr>
        <w:spacing w:after="0" w:line="240" w:lineRule="auto"/>
      </w:pPr>
      <w:r>
        <w:separator/>
      </w:r>
    </w:p>
  </w:endnote>
  <w:endnote w:type="continuationSeparator" w:id="0">
    <w:p w:rsidR="000F602B" w:rsidRDefault="000F602B" w:rsidP="00B3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AE" w:rsidRDefault="00B327AE">
    <w:pPr>
      <w:pStyle w:val="Zpat"/>
    </w:pPr>
    <w:r>
      <w:rPr>
        <w:noProof/>
        <w:lang w:eastAsia="cs-CZ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2B" w:rsidRDefault="000F602B" w:rsidP="00B327AE">
      <w:pPr>
        <w:spacing w:after="0" w:line="240" w:lineRule="auto"/>
      </w:pPr>
      <w:r>
        <w:separator/>
      </w:r>
    </w:p>
  </w:footnote>
  <w:footnote w:type="continuationSeparator" w:id="0">
    <w:p w:rsidR="000F602B" w:rsidRDefault="000F602B" w:rsidP="00B3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7AE" w:rsidRDefault="00B327AE">
    <w:pPr>
      <w:pStyle w:val="Zhlav"/>
    </w:pPr>
    <w:r>
      <w:rPr>
        <w:noProof/>
        <w:lang w:eastAsia="cs-CZ"/>
      </w:rPr>
      <w:ptab w:relativeTo="margin" w:alignment="center" w:leader="none"/>
    </w:r>
    <w:r>
      <w:rPr>
        <w:noProof/>
        <w:lang w:eastAsia="cs-CZ"/>
      </w:rPr>
      <w:drawing>
        <wp:inline distT="0" distB="0" distL="0" distR="0" wp14:anchorId="09E2BCD8" wp14:editId="5A73595F">
          <wp:extent cx="2752725" cy="1007306"/>
          <wp:effectExtent l="0" t="0" r="0" b="2540"/>
          <wp:docPr id="22" name="Obrázek 22" descr="C:\Users\skeclikova\Disk Google\ČMI\Logo\CMI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eclikova\Disk Google\ČMI\Logo\CMI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1007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60C4"/>
    <w:multiLevelType w:val="hybridMultilevel"/>
    <w:tmpl w:val="27C8A0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3E30"/>
    <w:multiLevelType w:val="hybridMultilevel"/>
    <w:tmpl w:val="6B32B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D35"/>
    <w:multiLevelType w:val="hybridMultilevel"/>
    <w:tmpl w:val="CF44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4C36"/>
    <w:multiLevelType w:val="hybridMultilevel"/>
    <w:tmpl w:val="D6EE2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AE"/>
    <w:rsid w:val="00052628"/>
    <w:rsid w:val="00085C76"/>
    <w:rsid w:val="000D369A"/>
    <w:rsid w:val="000F602B"/>
    <w:rsid w:val="001142D0"/>
    <w:rsid w:val="00180652"/>
    <w:rsid w:val="0019363C"/>
    <w:rsid w:val="001A3B20"/>
    <w:rsid w:val="002B305A"/>
    <w:rsid w:val="002E4173"/>
    <w:rsid w:val="003177C6"/>
    <w:rsid w:val="0037127D"/>
    <w:rsid w:val="003871A4"/>
    <w:rsid w:val="003A5D86"/>
    <w:rsid w:val="003F02A9"/>
    <w:rsid w:val="003F7172"/>
    <w:rsid w:val="00415AA9"/>
    <w:rsid w:val="0042578C"/>
    <w:rsid w:val="004741BA"/>
    <w:rsid w:val="00487D4B"/>
    <w:rsid w:val="004A7162"/>
    <w:rsid w:val="004D0C5D"/>
    <w:rsid w:val="00502808"/>
    <w:rsid w:val="00523F38"/>
    <w:rsid w:val="005C610F"/>
    <w:rsid w:val="005E01EB"/>
    <w:rsid w:val="005E0B6B"/>
    <w:rsid w:val="00684E0A"/>
    <w:rsid w:val="006A7D8D"/>
    <w:rsid w:val="00790644"/>
    <w:rsid w:val="00845982"/>
    <w:rsid w:val="00863013"/>
    <w:rsid w:val="00894AAE"/>
    <w:rsid w:val="00902456"/>
    <w:rsid w:val="00965F40"/>
    <w:rsid w:val="009817BE"/>
    <w:rsid w:val="009E08AA"/>
    <w:rsid w:val="00A2586A"/>
    <w:rsid w:val="00B256FD"/>
    <w:rsid w:val="00B327AE"/>
    <w:rsid w:val="00B95E4C"/>
    <w:rsid w:val="00BA6C3F"/>
    <w:rsid w:val="00BE2A72"/>
    <w:rsid w:val="00C144E9"/>
    <w:rsid w:val="00C379DB"/>
    <w:rsid w:val="00C63406"/>
    <w:rsid w:val="00C76D12"/>
    <w:rsid w:val="00CA4004"/>
    <w:rsid w:val="00D560A5"/>
    <w:rsid w:val="00D636E5"/>
    <w:rsid w:val="00D91872"/>
    <w:rsid w:val="00DF1930"/>
    <w:rsid w:val="00E14F3F"/>
    <w:rsid w:val="00E70FED"/>
    <w:rsid w:val="00E71EF0"/>
    <w:rsid w:val="00E92FC3"/>
    <w:rsid w:val="00F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F20758-0983-40A2-B545-04A48292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7AE"/>
  </w:style>
  <w:style w:type="paragraph" w:styleId="Zpat">
    <w:name w:val="footer"/>
    <w:basedOn w:val="Normln"/>
    <w:link w:val="ZpatChar"/>
    <w:uiPriority w:val="99"/>
    <w:unhideWhenUsed/>
    <w:rsid w:val="00B32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7AE"/>
  </w:style>
  <w:style w:type="paragraph" w:styleId="Textbubliny">
    <w:name w:val="Balloon Text"/>
    <w:basedOn w:val="Normln"/>
    <w:link w:val="TextbublinyChar"/>
    <w:uiPriority w:val="99"/>
    <w:semiHidden/>
    <w:unhideWhenUsed/>
    <w:rsid w:val="00B3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7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1"/>
    <w:rsid w:val="00B327A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B327AE"/>
    <w:rPr>
      <w:b/>
    </w:rPr>
  </w:style>
  <w:style w:type="paragraph" w:customStyle="1" w:styleId="AgendaInformation">
    <w:name w:val="Agenda Information"/>
    <w:basedOn w:val="Normln"/>
    <w:qFormat/>
    <w:rsid w:val="00B327AE"/>
    <w:pPr>
      <w:spacing w:after="600" w:line="336" w:lineRule="auto"/>
      <w:contextualSpacing/>
    </w:pPr>
    <w:rPr>
      <w:sz w:val="18"/>
    </w:rPr>
  </w:style>
  <w:style w:type="paragraph" w:customStyle="1" w:styleId="Event">
    <w:name w:val="Event"/>
    <w:basedOn w:val="Normln"/>
    <w:qFormat/>
    <w:rsid w:val="00B327AE"/>
    <w:pPr>
      <w:spacing w:after="80" w:line="240" w:lineRule="auto"/>
    </w:pPr>
    <w:rPr>
      <w:sz w:val="18"/>
    </w:rPr>
  </w:style>
  <w:style w:type="paragraph" w:customStyle="1" w:styleId="AgendaHeading">
    <w:name w:val="Agenda Heading"/>
    <w:basedOn w:val="Normln"/>
    <w:qFormat/>
    <w:rsid w:val="00B327AE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ln"/>
    <w:qFormat/>
    <w:rsid w:val="00B327AE"/>
    <w:pPr>
      <w:spacing w:before="320" w:after="0" w:line="240" w:lineRule="auto"/>
      <w:outlineLvl w:val="1"/>
    </w:pPr>
    <w:rPr>
      <w:b/>
      <w:sz w:val="18"/>
    </w:rPr>
  </w:style>
  <w:style w:type="paragraph" w:styleId="Odstavecseseznamem">
    <w:name w:val="List Paragraph"/>
    <w:basedOn w:val="Normln"/>
    <w:uiPriority w:val="34"/>
    <w:qFormat/>
    <w:rsid w:val="002E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26CA-B96D-48E8-BB3C-E20BF92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skeclikova</dc:creator>
  <cp:lastModifiedBy>skeclikova</cp:lastModifiedBy>
  <cp:revision>8</cp:revision>
  <cp:lastPrinted>2015-02-04T16:09:00Z</cp:lastPrinted>
  <dcterms:created xsi:type="dcterms:W3CDTF">2017-03-31T10:08:00Z</dcterms:created>
  <dcterms:modified xsi:type="dcterms:W3CDTF">2017-03-31T10:40:00Z</dcterms:modified>
</cp:coreProperties>
</file>